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15C2C" w14:textId="2A4F263C" w:rsidR="00096C64" w:rsidRPr="00096C64" w:rsidRDefault="00F91768" w:rsidP="00096C64">
      <w:r>
        <w:rPr>
          <w:noProof/>
        </w:rPr>
        <w:drawing>
          <wp:inline distT="0" distB="0" distL="0" distR="0" wp14:anchorId="4CFBA170" wp14:editId="3F12C131">
            <wp:extent cx="6282047" cy="4172595"/>
            <wp:effectExtent l="0" t="0" r="5080" b="0"/>
            <wp:docPr id="754260174" name="Picture 4" descr="What is Commercial Window Cleaning? All You Need to Kn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 is Commercial Window Cleaning? All You Need to Know!"/>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86095" cy="4175284"/>
                    </a:xfrm>
                    <a:prstGeom prst="rect">
                      <a:avLst/>
                    </a:prstGeom>
                    <a:noFill/>
                    <a:ln>
                      <a:noFill/>
                    </a:ln>
                  </pic:spPr>
                </pic:pic>
              </a:graphicData>
            </a:graphic>
          </wp:inline>
        </w:drawing>
      </w:r>
      <w:r w:rsidR="00096C64" w:rsidRPr="005123B6">
        <w:rPr>
          <w:b/>
          <w:bCs/>
          <w:sz w:val="144"/>
          <w:szCs w:val="144"/>
          <w:u w:val="single"/>
        </w:rPr>
        <w:t xml:space="preserve"> </w:t>
      </w:r>
    </w:p>
    <w:p w14:paraId="0369554A" w14:textId="77777777" w:rsidR="000823F6" w:rsidRPr="000C49B6" w:rsidRDefault="000823F6" w:rsidP="000823F6">
      <w:pPr>
        <w:jc w:val="center"/>
        <w:rPr>
          <w:sz w:val="144"/>
          <w:szCs w:val="144"/>
        </w:rPr>
      </w:pPr>
      <w:r w:rsidRPr="000C49B6">
        <w:rPr>
          <w:b/>
          <w:bCs/>
          <w:sz w:val="144"/>
          <w:szCs w:val="144"/>
        </w:rPr>
        <w:t>Quality Safety Windows</w:t>
      </w:r>
    </w:p>
    <w:p w14:paraId="4F366355" w14:textId="77777777" w:rsidR="003C5721" w:rsidRDefault="003C5721" w:rsidP="00096C64">
      <w:pPr>
        <w:rPr>
          <w:b/>
          <w:bCs/>
          <w:sz w:val="96"/>
          <w:szCs w:val="96"/>
        </w:rPr>
      </w:pPr>
    </w:p>
    <w:p w14:paraId="28D2AEB5" w14:textId="77777777" w:rsidR="00F91768" w:rsidRPr="00F91768" w:rsidRDefault="00096C64" w:rsidP="00F91768">
      <w:pPr>
        <w:rPr>
          <w:sz w:val="48"/>
          <w:szCs w:val="48"/>
        </w:rPr>
      </w:pPr>
      <w:r w:rsidRPr="005123B6">
        <w:rPr>
          <w:b/>
          <w:bCs/>
          <w:sz w:val="96"/>
          <w:szCs w:val="96"/>
        </w:rPr>
        <w:t xml:space="preserve"> </w:t>
      </w:r>
    </w:p>
    <w:p w14:paraId="17C56ACC" w14:textId="0B9ECEA2" w:rsidR="00F91768" w:rsidRPr="00F91768" w:rsidRDefault="008228DC" w:rsidP="00F91768">
      <w:pPr>
        <w:jc w:val="center"/>
        <w:rPr>
          <w:b/>
          <w:bCs/>
          <w:sz w:val="44"/>
          <w:szCs w:val="44"/>
          <w:u w:val="single"/>
        </w:rPr>
      </w:pPr>
      <w:r w:rsidRPr="00F91768">
        <w:rPr>
          <w:b/>
          <w:bCs/>
          <w:sz w:val="44"/>
          <w:szCs w:val="44"/>
          <w:u w:val="single"/>
        </w:rPr>
        <w:lastRenderedPageBreak/>
        <w:t>Company Emergency Contacts</w:t>
      </w:r>
    </w:p>
    <w:p w14:paraId="4EBECD0B" w14:textId="73517A15" w:rsidR="008228DC" w:rsidRPr="00F91768" w:rsidRDefault="008228DC" w:rsidP="00F91768">
      <w:pPr>
        <w:jc w:val="center"/>
        <w:rPr>
          <w:sz w:val="144"/>
          <w:szCs w:val="144"/>
        </w:rPr>
      </w:pPr>
      <w:r w:rsidRPr="00F91768">
        <w:rPr>
          <w:b/>
          <w:bCs/>
          <w:sz w:val="44"/>
          <w:szCs w:val="44"/>
          <w:u w:val="single"/>
        </w:rPr>
        <w:t>Exterior Windows Form</w:t>
      </w:r>
    </w:p>
    <w:p w14:paraId="3B02B4F3" w14:textId="77777777" w:rsidR="008228DC" w:rsidRDefault="008228DC" w:rsidP="00096C64">
      <w:pPr>
        <w:tabs>
          <w:tab w:val="left" w:pos="3969"/>
        </w:tabs>
        <w:rPr>
          <w:sz w:val="56"/>
          <w:szCs w:val="56"/>
        </w:rPr>
      </w:pPr>
    </w:p>
    <w:p w14:paraId="6B92A1AE" w14:textId="77777777" w:rsidR="00F91768" w:rsidRDefault="00F91768" w:rsidP="00096C64">
      <w:pPr>
        <w:tabs>
          <w:tab w:val="left" w:pos="3969"/>
        </w:tabs>
        <w:rPr>
          <w:sz w:val="56"/>
          <w:szCs w:val="56"/>
        </w:rPr>
      </w:pPr>
    </w:p>
    <w:p w14:paraId="7FB8F495" w14:textId="27308C77" w:rsidR="008228DC" w:rsidRPr="00F91768" w:rsidRDefault="008228DC" w:rsidP="00096C64">
      <w:pPr>
        <w:tabs>
          <w:tab w:val="left" w:pos="3969"/>
        </w:tabs>
        <w:rPr>
          <w:sz w:val="32"/>
          <w:szCs w:val="32"/>
        </w:rPr>
      </w:pPr>
      <w:r w:rsidRPr="00F91768">
        <w:rPr>
          <w:b/>
          <w:bCs/>
          <w:sz w:val="32"/>
          <w:szCs w:val="32"/>
          <w:u w:val="single"/>
        </w:rPr>
        <w:t>Head Certified Window Specialist</w:t>
      </w:r>
      <w:r w:rsidRPr="00F91768">
        <w:rPr>
          <w:sz w:val="32"/>
          <w:szCs w:val="32"/>
        </w:rPr>
        <w:t xml:space="preserve">: </w:t>
      </w:r>
      <w:r w:rsidR="00187AC4" w:rsidRPr="00F91768">
        <w:rPr>
          <w:sz w:val="32"/>
          <w:szCs w:val="32"/>
        </w:rPr>
        <w:t>Juan Castro</w:t>
      </w:r>
      <w:r w:rsidRPr="00F91768">
        <w:rPr>
          <w:sz w:val="32"/>
          <w:szCs w:val="32"/>
        </w:rPr>
        <w:t xml:space="preserve"> – Direct: </w:t>
      </w:r>
      <w:r w:rsidR="00187AC4" w:rsidRPr="00F91768">
        <w:rPr>
          <w:sz w:val="32"/>
          <w:szCs w:val="32"/>
        </w:rPr>
        <w:t>617-518-0352</w:t>
      </w:r>
    </w:p>
    <w:p w14:paraId="54AE1A43" w14:textId="4D02BDBE" w:rsidR="00187AC4" w:rsidRPr="00F91768" w:rsidRDefault="00187AC4" w:rsidP="00096C64">
      <w:pPr>
        <w:tabs>
          <w:tab w:val="left" w:pos="3969"/>
        </w:tabs>
        <w:rPr>
          <w:sz w:val="32"/>
          <w:szCs w:val="32"/>
        </w:rPr>
      </w:pPr>
      <w:r w:rsidRPr="00F91768">
        <w:rPr>
          <w:b/>
          <w:bCs/>
          <w:sz w:val="32"/>
          <w:szCs w:val="32"/>
        </w:rPr>
        <w:tab/>
        <w:t>Email:</w:t>
      </w:r>
      <w:r w:rsidRPr="00F91768">
        <w:rPr>
          <w:sz w:val="32"/>
          <w:szCs w:val="32"/>
        </w:rPr>
        <w:t xml:space="preserve"> castrojuan1985@icloud.com</w:t>
      </w:r>
    </w:p>
    <w:p w14:paraId="29ACB598" w14:textId="77777777" w:rsidR="007D0C99" w:rsidRDefault="007D0C99" w:rsidP="00096C64">
      <w:pPr>
        <w:tabs>
          <w:tab w:val="left" w:pos="3969"/>
        </w:tabs>
        <w:rPr>
          <w:sz w:val="32"/>
          <w:szCs w:val="32"/>
        </w:rPr>
      </w:pPr>
    </w:p>
    <w:p w14:paraId="69DEF1EA" w14:textId="0C89793D" w:rsidR="008228DC" w:rsidRDefault="007D0C99" w:rsidP="00096C64">
      <w:pPr>
        <w:tabs>
          <w:tab w:val="left" w:pos="3969"/>
        </w:tabs>
        <w:rPr>
          <w:sz w:val="28"/>
          <w:szCs w:val="28"/>
        </w:rPr>
      </w:pPr>
      <w:r>
        <w:rPr>
          <w:sz w:val="32"/>
          <w:szCs w:val="32"/>
        </w:rPr>
        <w:t xml:space="preserve">  </w:t>
      </w:r>
      <w:r>
        <w:rPr>
          <w:sz w:val="32"/>
          <w:szCs w:val="32"/>
        </w:rPr>
        <w:tab/>
      </w:r>
      <w:r w:rsidR="00FA0B06">
        <w:rPr>
          <w:sz w:val="28"/>
          <w:szCs w:val="28"/>
        </w:rPr>
        <w:t xml:space="preserve"> </w:t>
      </w:r>
    </w:p>
    <w:p w14:paraId="5032DD5E" w14:textId="77777777" w:rsidR="00FA0B06" w:rsidRDefault="00FA0B06" w:rsidP="00096C64">
      <w:pPr>
        <w:tabs>
          <w:tab w:val="left" w:pos="3969"/>
        </w:tabs>
        <w:rPr>
          <w:sz w:val="28"/>
          <w:szCs w:val="28"/>
        </w:rPr>
      </w:pPr>
    </w:p>
    <w:p w14:paraId="656493CF" w14:textId="77777777" w:rsidR="007D0C99" w:rsidRDefault="007D0C99" w:rsidP="00096C64">
      <w:pPr>
        <w:tabs>
          <w:tab w:val="left" w:pos="3969"/>
        </w:tabs>
        <w:rPr>
          <w:sz w:val="28"/>
          <w:szCs w:val="28"/>
        </w:rPr>
      </w:pPr>
    </w:p>
    <w:p w14:paraId="254E4C30" w14:textId="77777777" w:rsidR="008228DC" w:rsidRDefault="008228DC" w:rsidP="00096C64">
      <w:pPr>
        <w:tabs>
          <w:tab w:val="left" w:pos="3969"/>
        </w:tabs>
        <w:rPr>
          <w:sz w:val="56"/>
          <w:szCs w:val="56"/>
        </w:rPr>
      </w:pPr>
    </w:p>
    <w:p w14:paraId="0740DBB9" w14:textId="5E39F949" w:rsidR="00271663" w:rsidRDefault="00271663" w:rsidP="00D95208">
      <w:pPr>
        <w:rPr>
          <w:sz w:val="56"/>
          <w:szCs w:val="56"/>
        </w:rPr>
      </w:pPr>
    </w:p>
    <w:p w14:paraId="0A39D503" w14:textId="77777777" w:rsidR="00187AC4" w:rsidRDefault="00187AC4" w:rsidP="00D95208">
      <w:pPr>
        <w:rPr>
          <w:sz w:val="56"/>
          <w:szCs w:val="56"/>
        </w:rPr>
      </w:pPr>
    </w:p>
    <w:p w14:paraId="7868D1E8" w14:textId="77777777" w:rsidR="00187AC4" w:rsidRDefault="00187AC4" w:rsidP="00D95208">
      <w:pPr>
        <w:rPr>
          <w:sz w:val="56"/>
          <w:szCs w:val="56"/>
        </w:rPr>
      </w:pPr>
    </w:p>
    <w:p w14:paraId="7F1D83EE" w14:textId="77777777" w:rsidR="007D0C99" w:rsidRDefault="007D0C99" w:rsidP="00D95208"/>
    <w:p w14:paraId="513D8EDD" w14:textId="77777777" w:rsidR="00F91768" w:rsidRDefault="00F91768" w:rsidP="00D95208"/>
    <w:p w14:paraId="7D62B4E7" w14:textId="77777777" w:rsidR="00F91768" w:rsidRDefault="00F91768" w:rsidP="00D95208"/>
    <w:p w14:paraId="28BCA1E1" w14:textId="77777777" w:rsidR="00F91768" w:rsidRDefault="00F91768" w:rsidP="00D95208"/>
    <w:p w14:paraId="3D2473A5" w14:textId="77777777" w:rsidR="00F91768" w:rsidRDefault="00F91768" w:rsidP="00D95208"/>
    <w:p w14:paraId="413172F6" w14:textId="77777777" w:rsidR="00F91768" w:rsidRDefault="00F91768" w:rsidP="00D95208"/>
    <w:p w14:paraId="1B116E06" w14:textId="77777777" w:rsidR="00F91768" w:rsidRDefault="00F91768" w:rsidP="00D95208"/>
    <w:p w14:paraId="28B42389" w14:textId="77777777" w:rsidR="00F91768" w:rsidRDefault="00F91768" w:rsidP="00D95208"/>
    <w:p w14:paraId="78DD2244" w14:textId="77777777" w:rsidR="00F91768" w:rsidRDefault="00F91768" w:rsidP="00D95208"/>
    <w:p w14:paraId="68A9A122" w14:textId="77777777" w:rsidR="00F91768" w:rsidRPr="007D0C99" w:rsidRDefault="00F91768" w:rsidP="00D95208"/>
    <w:p w14:paraId="4049926D" w14:textId="75ACE318" w:rsidR="0086448F" w:rsidRPr="0086448F" w:rsidRDefault="0086448F" w:rsidP="0086448F">
      <w:pPr>
        <w:rPr>
          <w:rFonts w:cstheme="minorHAnsi"/>
          <w:b/>
          <w:bCs/>
          <w:sz w:val="28"/>
          <w:szCs w:val="28"/>
        </w:rPr>
      </w:pPr>
      <w:r w:rsidRPr="0086448F">
        <w:rPr>
          <w:rFonts w:cstheme="minorHAnsi"/>
          <w:b/>
          <w:bCs/>
          <w:sz w:val="28"/>
          <w:szCs w:val="28"/>
        </w:rPr>
        <w:t>Plan Of Service</w:t>
      </w:r>
    </w:p>
    <w:p w14:paraId="61832EA5" w14:textId="4B3C6C91" w:rsidR="0086448F" w:rsidRPr="0086448F" w:rsidRDefault="0086448F" w:rsidP="0086448F">
      <w:pPr>
        <w:rPr>
          <w:rFonts w:cstheme="minorHAnsi"/>
          <w:sz w:val="24"/>
          <w:szCs w:val="24"/>
        </w:rPr>
      </w:pPr>
      <w:r w:rsidRPr="0086448F">
        <w:rPr>
          <w:rFonts w:cstheme="minorHAnsi"/>
          <w:sz w:val="24"/>
          <w:szCs w:val="24"/>
        </w:rPr>
        <w:t xml:space="preserve"> </w:t>
      </w:r>
      <w:r>
        <w:rPr>
          <w:rFonts w:cstheme="minorHAnsi"/>
          <w:sz w:val="24"/>
          <w:szCs w:val="24"/>
        </w:rPr>
        <w:tab/>
      </w:r>
      <w:r w:rsidRPr="0086448F">
        <w:rPr>
          <w:rFonts w:cstheme="minorHAnsi"/>
          <w:sz w:val="24"/>
          <w:szCs w:val="24"/>
        </w:rPr>
        <w:t xml:space="preserve">One of the most important safety issues to be addressed during a window cleaning operation is the use of tools and equipment on or around areas where people may congregate.  The safety and </w:t>
      </w:r>
      <w:proofErr w:type="spellStart"/>
      <w:proofErr w:type="gramStart"/>
      <w:r w:rsidRPr="0086448F">
        <w:rPr>
          <w:rFonts w:cstheme="minorHAnsi"/>
          <w:sz w:val="24"/>
          <w:szCs w:val="24"/>
        </w:rPr>
        <w:t>well being</w:t>
      </w:r>
      <w:proofErr w:type="spellEnd"/>
      <w:proofErr w:type="gramEnd"/>
      <w:r w:rsidRPr="0086448F">
        <w:rPr>
          <w:rFonts w:cstheme="minorHAnsi"/>
          <w:sz w:val="24"/>
          <w:szCs w:val="24"/>
        </w:rPr>
        <w:t xml:space="preserve"> of the window cleaner is important and equally </w:t>
      </w:r>
      <w:proofErr w:type="gramStart"/>
      <w:r w:rsidRPr="0086448F">
        <w:rPr>
          <w:rFonts w:cstheme="minorHAnsi"/>
          <w:sz w:val="24"/>
          <w:szCs w:val="24"/>
        </w:rPr>
        <w:t>so,</w:t>
      </w:r>
      <w:proofErr w:type="gramEnd"/>
      <w:r w:rsidRPr="0086448F">
        <w:rPr>
          <w:rFonts w:cstheme="minorHAnsi"/>
          <w:sz w:val="24"/>
          <w:szCs w:val="24"/>
        </w:rPr>
        <w:t xml:space="preserve"> is the safety and </w:t>
      </w:r>
      <w:proofErr w:type="spellStart"/>
      <w:proofErr w:type="gramStart"/>
      <w:r w:rsidRPr="0086448F">
        <w:rPr>
          <w:rFonts w:cstheme="minorHAnsi"/>
          <w:sz w:val="24"/>
          <w:szCs w:val="24"/>
        </w:rPr>
        <w:t>well being</w:t>
      </w:r>
      <w:proofErr w:type="spellEnd"/>
      <w:proofErr w:type="gramEnd"/>
      <w:r w:rsidRPr="0086448F">
        <w:rPr>
          <w:rFonts w:cstheme="minorHAnsi"/>
          <w:sz w:val="24"/>
          <w:szCs w:val="24"/>
        </w:rPr>
        <w:t xml:space="preserve"> of those who may come near the window cleaning operation.  In addition, the use of access equipment must also consider the protection of private and public property. </w:t>
      </w:r>
    </w:p>
    <w:p w14:paraId="4A38C58E" w14:textId="681DE591" w:rsidR="0086448F" w:rsidRPr="0086448F" w:rsidRDefault="0086448F" w:rsidP="0086448F">
      <w:pPr>
        <w:rPr>
          <w:rFonts w:cstheme="minorHAnsi"/>
          <w:sz w:val="24"/>
          <w:szCs w:val="24"/>
        </w:rPr>
      </w:pPr>
      <w:r w:rsidRPr="0086448F">
        <w:rPr>
          <w:rFonts w:cstheme="minorHAnsi"/>
          <w:sz w:val="24"/>
          <w:szCs w:val="24"/>
        </w:rPr>
        <w:t xml:space="preserve"> </w:t>
      </w:r>
      <w:r>
        <w:rPr>
          <w:rFonts w:cstheme="minorHAnsi"/>
          <w:sz w:val="24"/>
          <w:szCs w:val="24"/>
        </w:rPr>
        <w:tab/>
      </w:r>
      <w:r w:rsidRPr="0086448F">
        <w:rPr>
          <w:rFonts w:cstheme="minorHAnsi"/>
          <w:sz w:val="24"/>
          <w:szCs w:val="24"/>
        </w:rPr>
        <w:t xml:space="preserve">Current industry safety standards recommend that a work plan be provided by the window cleaning contractor when windows to be cleaned are located in areas where workers may utilize suspended equipment or where workers are exposed to falls and other known hazards or when the public may be exposed to overhead equipment operations. </w:t>
      </w:r>
    </w:p>
    <w:p w14:paraId="17FFF086" w14:textId="7C1D4DAE" w:rsidR="0086448F" w:rsidRPr="0086448F" w:rsidRDefault="0086448F" w:rsidP="0086448F">
      <w:pPr>
        <w:rPr>
          <w:rFonts w:cstheme="minorHAnsi"/>
          <w:sz w:val="24"/>
          <w:szCs w:val="24"/>
        </w:rPr>
      </w:pPr>
      <w:r w:rsidRPr="0086448F">
        <w:rPr>
          <w:rFonts w:cstheme="minorHAnsi"/>
          <w:sz w:val="24"/>
          <w:szCs w:val="24"/>
        </w:rPr>
        <w:t xml:space="preserve"> </w:t>
      </w:r>
      <w:r>
        <w:rPr>
          <w:rFonts w:cstheme="minorHAnsi"/>
          <w:sz w:val="24"/>
          <w:szCs w:val="24"/>
        </w:rPr>
        <w:tab/>
      </w:r>
      <w:r w:rsidRPr="0086448F">
        <w:rPr>
          <w:rFonts w:cstheme="minorHAnsi"/>
          <w:sz w:val="24"/>
          <w:szCs w:val="24"/>
        </w:rPr>
        <w:t xml:space="preserve">Such a plan needs to include the identification of hazardous areas, drop zones, safety features and areas requiring public protection. A written work plan as described applies to the use of ladders, tower scaffolds, man-lifts or bucket trucks and suspended equipment, which is covered in the </w:t>
      </w:r>
      <w:proofErr w:type="gramStart"/>
      <w:r w:rsidRPr="0086448F">
        <w:rPr>
          <w:rFonts w:cstheme="minorHAnsi"/>
          <w:sz w:val="24"/>
          <w:szCs w:val="24"/>
        </w:rPr>
        <w:t>high rise</w:t>
      </w:r>
      <w:proofErr w:type="gramEnd"/>
      <w:r w:rsidRPr="0086448F">
        <w:rPr>
          <w:rFonts w:cstheme="minorHAnsi"/>
          <w:sz w:val="24"/>
          <w:szCs w:val="24"/>
        </w:rPr>
        <w:t xml:space="preserve"> section of this program. The work plan only needs to be provided when window cleaning is taking place on a dwelling house (e.g. Apartments, condominiums) that are over 3 full stories high or occupied by more than three families.  This requirement typically applies only to window cleaning performed at a commercial level and not at the route/residential level. </w:t>
      </w:r>
    </w:p>
    <w:p w14:paraId="32CB85CE" w14:textId="0B3A109D" w:rsidR="0086448F" w:rsidRPr="0086448F" w:rsidRDefault="0086448F" w:rsidP="0086448F">
      <w:pPr>
        <w:rPr>
          <w:rFonts w:cstheme="minorHAnsi"/>
          <w:sz w:val="24"/>
          <w:szCs w:val="24"/>
        </w:rPr>
      </w:pPr>
      <w:r w:rsidRPr="0086448F">
        <w:rPr>
          <w:rFonts w:cstheme="minorHAnsi"/>
          <w:sz w:val="24"/>
          <w:szCs w:val="24"/>
        </w:rPr>
        <w:t xml:space="preserve"> For example, a plan should be provided at a building where ladders are being used and the surface may not be level or there are overhead obstructions like trees and power lines.  The plan should note where ladders are used around entranceways to the building or courtyards and any other area where the public may be exposed to the operation.  Of course, this applies to the use of tower scaffolds, man-lifts and bucket trucks as well. </w:t>
      </w:r>
    </w:p>
    <w:p w14:paraId="51F6AA51" w14:textId="761297D8" w:rsidR="0086448F" w:rsidRPr="0086448F" w:rsidRDefault="0086448F" w:rsidP="00145962">
      <w:pPr>
        <w:ind w:firstLine="720"/>
        <w:rPr>
          <w:rFonts w:cstheme="minorHAnsi"/>
          <w:sz w:val="24"/>
          <w:szCs w:val="24"/>
        </w:rPr>
      </w:pPr>
      <w:r w:rsidRPr="0086448F">
        <w:rPr>
          <w:rFonts w:cstheme="minorHAnsi"/>
          <w:sz w:val="24"/>
          <w:szCs w:val="24"/>
        </w:rPr>
        <w:t xml:space="preserve">A sample of a written work plan is included in the following pages.  As you can see, the sample work plan includes sections that will identify what equipment is being used as well as the recognition of hazardous areas of the jobsite and what procedures will be used to overcome or address these hazards.  It also includes an area that is to be used to identify and outline any rescue techniques that may be needed in an emergency. </w:t>
      </w:r>
    </w:p>
    <w:p w14:paraId="7EF0C781" w14:textId="77777777" w:rsidR="0086448F" w:rsidRPr="0086448F" w:rsidRDefault="0086448F" w:rsidP="0086448F">
      <w:pPr>
        <w:rPr>
          <w:rFonts w:cstheme="minorHAnsi"/>
          <w:sz w:val="24"/>
          <w:szCs w:val="24"/>
        </w:rPr>
      </w:pPr>
      <w:r w:rsidRPr="0086448F">
        <w:rPr>
          <w:rFonts w:cstheme="minorHAnsi"/>
          <w:sz w:val="24"/>
          <w:szCs w:val="24"/>
        </w:rPr>
        <w:t xml:space="preserve"> </w:t>
      </w:r>
    </w:p>
    <w:p w14:paraId="53356573" w14:textId="77777777" w:rsidR="00145962" w:rsidRDefault="00145962" w:rsidP="00145962">
      <w:pPr>
        <w:rPr>
          <w:rFonts w:cstheme="minorHAnsi"/>
          <w:sz w:val="24"/>
          <w:szCs w:val="24"/>
        </w:rPr>
      </w:pPr>
    </w:p>
    <w:p w14:paraId="09CF9481" w14:textId="77777777" w:rsidR="00145962" w:rsidRDefault="00145962" w:rsidP="00145962">
      <w:pPr>
        <w:rPr>
          <w:rFonts w:cstheme="minorHAnsi"/>
          <w:sz w:val="24"/>
          <w:szCs w:val="24"/>
        </w:rPr>
      </w:pPr>
    </w:p>
    <w:p w14:paraId="14BF1337" w14:textId="77777777" w:rsidR="00145962" w:rsidRDefault="00145962" w:rsidP="00145962">
      <w:pPr>
        <w:rPr>
          <w:rFonts w:cstheme="minorHAnsi"/>
          <w:sz w:val="24"/>
          <w:szCs w:val="24"/>
        </w:rPr>
      </w:pPr>
    </w:p>
    <w:p w14:paraId="16AC453F" w14:textId="77777777" w:rsidR="00145962" w:rsidRDefault="00145962" w:rsidP="00145962">
      <w:pPr>
        <w:rPr>
          <w:rFonts w:cstheme="minorHAnsi"/>
          <w:sz w:val="24"/>
          <w:szCs w:val="24"/>
        </w:rPr>
      </w:pPr>
    </w:p>
    <w:p w14:paraId="341B3DAA" w14:textId="77777777" w:rsidR="00145962" w:rsidRDefault="00145962" w:rsidP="00145962">
      <w:pPr>
        <w:rPr>
          <w:rFonts w:cstheme="minorHAnsi"/>
          <w:sz w:val="24"/>
          <w:szCs w:val="24"/>
        </w:rPr>
      </w:pPr>
    </w:p>
    <w:p w14:paraId="5110C7DF" w14:textId="69E93ECD" w:rsidR="00145962" w:rsidRPr="00145962" w:rsidRDefault="00145962" w:rsidP="00145962">
      <w:pPr>
        <w:rPr>
          <w:rFonts w:cstheme="minorHAnsi"/>
          <w:sz w:val="24"/>
          <w:szCs w:val="24"/>
        </w:rPr>
      </w:pPr>
      <w:r w:rsidRPr="00145962">
        <w:rPr>
          <w:rFonts w:cstheme="minorHAnsi"/>
          <w:sz w:val="24"/>
          <w:szCs w:val="24"/>
        </w:rPr>
        <w:t xml:space="preserve">SAMPLE WRITTEN WORK PLAN </w:t>
      </w:r>
    </w:p>
    <w:tbl>
      <w:tblPr>
        <w:tblStyle w:val="TableGrid"/>
        <w:tblW w:w="0" w:type="auto"/>
        <w:tblLook w:val="04A0" w:firstRow="1" w:lastRow="0" w:firstColumn="1" w:lastColumn="0" w:noHBand="0" w:noVBand="1"/>
      </w:tblPr>
      <w:tblGrid>
        <w:gridCol w:w="4675"/>
        <w:gridCol w:w="4675"/>
      </w:tblGrid>
      <w:tr w:rsidR="00145962" w14:paraId="30530557" w14:textId="77777777" w:rsidTr="00145962">
        <w:tc>
          <w:tcPr>
            <w:tcW w:w="4675" w:type="dxa"/>
          </w:tcPr>
          <w:p w14:paraId="584DA8D7" w14:textId="0ECC54E5" w:rsidR="00145962" w:rsidRDefault="00145962" w:rsidP="00145962">
            <w:pPr>
              <w:rPr>
                <w:rFonts w:cstheme="minorHAnsi"/>
                <w:sz w:val="24"/>
                <w:szCs w:val="24"/>
              </w:rPr>
            </w:pPr>
            <w:r>
              <w:rPr>
                <w:rFonts w:cstheme="minorHAnsi"/>
                <w:sz w:val="24"/>
                <w:szCs w:val="24"/>
              </w:rPr>
              <w:t>JOB SITE:</w:t>
            </w:r>
          </w:p>
        </w:tc>
        <w:tc>
          <w:tcPr>
            <w:tcW w:w="4675" w:type="dxa"/>
          </w:tcPr>
          <w:p w14:paraId="36532F86" w14:textId="2BB6FF05" w:rsidR="00145962" w:rsidRDefault="00145962" w:rsidP="00145962">
            <w:pPr>
              <w:rPr>
                <w:rFonts w:cstheme="minorHAnsi"/>
                <w:sz w:val="24"/>
                <w:szCs w:val="24"/>
              </w:rPr>
            </w:pPr>
            <w:r>
              <w:rPr>
                <w:rFonts w:cstheme="minorHAnsi"/>
                <w:sz w:val="24"/>
                <w:szCs w:val="24"/>
              </w:rPr>
              <w:t>DATE:</w:t>
            </w:r>
          </w:p>
        </w:tc>
      </w:tr>
      <w:tr w:rsidR="00145962" w14:paraId="45CF258A" w14:textId="77777777" w:rsidTr="00145962">
        <w:tc>
          <w:tcPr>
            <w:tcW w:w="4675" w:type="dxa"/>
          </w:tcPr>
          <w:p w14:paraId="7BB88CD5" w14:textId="77777777" w:rsidR="00145962" w:rsidRDefault="00145962" w:rsidP="00145962">
            <w:pPr>
              <w:rPr>
                <w:rFonts w:cstheme="minorHAnsi"/>
                <w:sz w:val="24"/>
                <w:szCs w:val="24"/>
              </w:rPr>
            </w:pPr>
            <w:r>
              <w:rPr>
                <w:rFonts w:cstheme="minorHAnsi"/>
                <w:sz w:val="24"/>
                <w:szCs w:val="24"/>
              </w:rPr>
              <w:t>ADDRESS:</w:t>
            </w:r>
          </w:p>
          <w:p w14:paraId="7C00B664" w14:textId="7AE3441A" w:rsidR="00145962" w:rsidRDefault="00145962" w:rsidP="00145962">
            <w:pPr>
              <w:rPr>
                <w:rFonts w:cstheme="minorHAnsi"/>
                <w:sz w:val="24"/>
                <w:szCs w:val="24"/>
              </w:rPr>
            </w:pPr>
          </w:p>
        </w:tc>
        <w:tc>
          <w:tcPr>
            <w:tcW w:w="4675" w:type="dxa"/>
          </w:tcPr>
          <w:p w14:paraId="426207B9" w14:textId="3F8C0D33" w:rsidR="00145962" w:rsidRDefault="00145962" w:rsidP="00145962">
            <w:pPr>
              <w:rPr>
                <w:rFonts w:cstheme="minorHAnsi"/>
                <w:sz w:val="24"/>
                <w:szCs w:val="24"/>
              </w:rPr>
            </w:pPr>
            <w:r>
              <w:rPr>
                <w:rFonts w:cstheme="minorHAnsi"/>
                <w:sz w:val="24"/>
                <w:szCs w:val="24"/>
              </w:rPr>
              <w:t>CONTACT PERSON ON SITE:</w:t>
            </w:r>
          </w:p>
        </w:tc>
      </w:tr>
      <w:tr w:rsidR="00145962" w14:paraId="2065861D" w14:textId="77777777" w:rsidTr="00145962">
        <w:tc>
          <w:tcPr>
            <w:tcW w:w="4675" w:type="dxa"/>
          </w:tcPr>
          <w:p w14:paraId="36DFF719" w14:textId="505EDE2A" w:rsidR="00145962" w:rsidRDefault="00145962" w:rsidP="00145962">
            <w:pPr>
              <w:rPr>
                <w:rFonts w:cstheme="minorHAnsi"/>
                <w:sz w:val="24"/>
                <w:szCs w:val="24"/>
              </w:rPr>
            </w:pPr>
            <w:r>
              <w:rPr>
                <w:rFonts w:cstheme="minorHAnsi"/>
                <w:sz w:val="24"/>
                <w:szCs w:val="24"/>
              </w:rPr>
              <w:t>PHONE NUMBER:</w:t>
            </w:r>
          </w:p>
        </w:tc>
        <w:tc>
          <w:tcPr>
            <w:tcW w:w="4675" w:type="dxa"/>
          </w:tcPr>
          <w:p w14:paraId="49175D5D" w14:textId="4FCC7CC5" w:rsidR="00145962" w:rsidRDefault="00145962" w:rsidP="00145962">
            <w:pPr>
              <w:rPr>
                <w:rFonts w:cstheme="minorHAnsi"/>
                <w:sz w:val="24"/>
                <w:szCs w:val="24"/>
              </w:rPr>
            </w:pPr>
            <w:r>
              <w:rPr>
                <w:rFonts w:cstheme="minorHAnsi"/>
                <w:sz w:val="24"/>
                <w:szCs w:val="24"/>
              </w:rPr>
              <w:t>HEIGHT OF BLD IN FLOORS:</w:t>
            </w:r>
          </w:p>
        </w:tc>
      </w:tr>
      <w:tr w:rsidR="00145962" w14:paraId="05CDC704" w14:textId="77777777" w:rsidTr="00145962">
        <w:tc>
          <w:tcPr>
            <w:tcW w:w="4675" w:type="dxa"/>
          </w:tcPr>
          <w:p w14:paraId="71D6CB64" w14:textId="77777777" w:rsidR="00145962" w:rsidRDefault="00145962" w:rsidP="00145962">
            <w:pPr>
              <w:rPr>
                <w:rFonts w:cstheme="minorHAnsi"/>
                <w:sz w:val="24"/>
                <w:szCs w:val="24"/>
              </w:rPr>
            </w:pPr>
          </w:p>
        </w:tc>
        <w:tc>
          <w:tcPr>
            <w:tcW w:w="4675" w:type="dxa"/>
          </w:tcPr>
          <w:p w14:paraId="5845B8C2" w14:textId="77777777" w:rsidR="00145962" w:rsidRDefault="00145962" w:rsidP="00145962">
            <w:pPr>
              <w:rPr>
                <w:rFonts w:cstheme="minorHAnsi"/>
                <w:sz w:val="24"/>
                <w:szCs w:val="24"/>
              </w:rPr>
            </w:pPr>
          </w:p>
        </w:tc>
      </w:tr>
    </w:tbl>
    <w:p w14:paraId="5724FF32" w14:textId="77777777" w:rsidR="00672BCA" w:rsidRDefault="00672BCA" w:rsidP="00145962">
      <w:pPr>
        <w:rPr>
          <w:rFonts w:cstheme="minorHAnsi"/>
          <w:sz w:val="24"/>
          <w:szCs w:val="24"/>
        </w:rPr>
      </w:pPr>
    </w:p>
    <w:p w14:paraId="7642CAD7" w14:textId="77777777" w:rsidR="00672BCA" w:rsidRDefault="00145962" w:rsidP="00145962">
      <w:pPr>
        <w:rPr>
          <w:rFonts w:cstheme="minorHAnsi"/>
          <w:sz w:val="24"/>
          <w:szCs w:val="24"/>
        </w:rPr>
      </w:pPr>
      <w:r w:rsidRPr="00145962">
        <w:rPr>
          <w:rFonts w:cstheme="minorHAnsi"/>
          <w:sz w:val="24"/>
          <w:szCs w:val="24"/>
        </w:rPr>
        <w:t xml:space="preserve">• TYPE OF WINDOW CLEANING TO BE PERFORMED:       </w:t>
      </w:r>
    </w:p>
    <w:p w14:paraId="2F30EAED" w14:textId="77777777" w:rsidR="00672BCA" w:rsidRDefault="00145962" w:rsidP="00145962">
      <w:pPr>
        <w:rPr>
          <w:rFonts w:cstheme="minorHAnsi"/>
          <w:sz w:val="24"/>
          <w:szCs w:val="24"/>
        </w:rPr>
      </w:pPr>
      <w:r w:rsidRPr="00145962">
        <w:rPr>
          <w:rFonts w:cstheme="minorHAnsi"/>
          <w:sz w:val="24"/>
          <w:szCs w:val="24"/>
        </w:rPr>
        <w:t xml:space="preserve"> POST CONSTRUCTION </w:t>
      </w:r>
    </w:p>
    <w:tbl>
      <w:tblPr>
        <w:tblStyle w:val="TableGrid"/>
        <w:tblW w:w="0" w:type="auto"/>
        <w:tblInd w:w="5" w:type="dxa"/>
        <w:tblLook w:val="04A0" w:firstRow="1" w:lastRow="0" w:firstColumn="1" w:lastColumn="0" w:noHBand="0" w:noVBand="1"/>
      </w:tblPr>
      <w:tblGrid>
        <w:gridCol w:w="4078"/>
        <w:gridCol w:w="439"/>
        <w:gridCol w:w="428"/>
      </w:tblGrid>
      <w:tr w:rsidR="00672BCA" w14:paraId="11BC5073" w14:textId="4F4BEB48" w:rsidTr="00482172">
        <w:trPr>
          <w:trHeight w:val="224"/>
        </w:trPr>
        <w:tc>
          <w:tcPr>
            <w:tcW w:w="4078" w:type="dxa"/>
            <w:tcBorders>
              <w:top w:val="nil"/>
              <w:left w:val="nil"/>
            </w:tcBorders>
          </w:tcPr>
          <w:p w14:paraId="42A98CD4" w14:textId="72739294" w:rsidR="00672BCA" w:rsidRDefault="00672BCA" w:rsidP="00145962">
            <w:pPr>
              <w:rPr>
                <w:rFonts w:cstheme="minorHAnsi"/>
                <w:sz w:val="24"/>
                <w:szCs w:val="24"/>
              </w:rPr>
            </w:pPr>
          </w:p>
        </w:tc>
        <w:tc>
          <w:tcPr>
            <w:tcW w:w="439" w:type="dxa"/>
          </w:tcPr>
          <w:p w14:paraId="7D8C7DA0" w14:textId="2D063B7A" w:rsidR="00672BCA" w:rsidRDefault="00482172" w:rsidP="00145962">
            <w:pPr>
              <w:rPr>
                <w:rFonts w:cstheme="minorHAnsi"/>
                <w:sz w:val="24"/>
                <w:szCs w:val="24"/>
              </w:rPr>
            </w:pPr>
            <w:r>
              <w:rPr>
                <w:rFonts w:cstheme="minorHAnsi"/>
                <w:sz w:val="24"/>
                <w:szCs w:val="24"/>
              </w:rPr>
              <w:t>Y</w:t>
            </w:r>
          </w:p>
        </w:tc>
        <w:tc>
          <w:tcPr>
            <w:tcW w:w="428" w:type="dxa"/>
          </w:tcPr>
          <w:p w14:paraId="2E8E0A7D" w14:textId="63247A75" w:rsidR="00672BCA" w:rsidRDefault="00482172">
            <w:pPr>
              <w:rPr>
                <w:rFonts w:cstheme="minorHAnsi"/>
                <w:sz w:val="24"/>
                <w:szCs w:val="24"/>
              </w:rPr>
            </w:pPr>
            <w:r>
              <w:rPr>
                <w:rFonts w:cstheme="minorHAnsi"/>
                <w:sz w:val="24"/>
                <w:szCs w:val="24"/>
              </w:rPr>
              <w:t>N</w:t>
            </w:r>
          </w:p>
        </w:tc>
      </w:tr>
      <w:tr w:rsidR="00672BCA" w14:paraId="59D84309" w14:textId="1A353561" w:rsidTr="00482172">
        <w:trPr>
          <w:trHeight w:val="323"/>
        </w:trPr>
        <w:tc>
          <w:tcPr>
            <w:tcW w:w="4078" w:type="dxa"/>
          </w:tcPr>
          <w:p w14:paraId="0066FFDB" w14:textId="56CB2635" w:rsidR="00672BCA" w:rsidRDefault="00482172" w:rsidP="00145962">
            <w:pPr>
              <w:rPr>
                <w:rFonts w:cstheme="minorHAnsi"/>
                <w:sz w:val="24"/>
                <w:szCs w:val="24"/>
              </w:rPr>
            </w:pPr>
            <w:r w:rsidRPr="00145962">
              <w:rPr>
                <w:rFonts w:cstheme="minorHAnsi"/>
                <w:sz w:val="24"/>
                <w:szCs w:val="24"/>
              </w:rPr>
              <w:t>SCHEDULED NORMAL CLEANIN</w:t>
            </w:r>
            <w:r>
              <w:rPr>
                <w:rFonts w:cstheme="minorHAnsi"/>
                <w:sz w:val="24"/>
                <w:szCs w:val="24"/>
              </w:rPr>
              <w:t>G</w:t>
            </w:r>
          </w:p>
        </w:tc>
        <w:tc>
          <w:tcPr>
            <w:tcW w:w="439" w:type="dxa"/>
          </w:tcPr>
          <w:p w14:paraId="0A723141" w14:textId="77777777" w:rsidR="00672BCA" w:rsidRDefault="00672BCA" w:rsidP="00145962">
            <w:pPr>
              <w:rPr>
                <w:rFonts w:cstheme="minorHAnsi"/>
                <w:sz w:val="24"/>
                <w:szCs w:val="24"/>
              </w:rPr>
            </w:pPr>
          </w:p>
        </w:tc>
        <w:tc>
          <w:tcPr>
            <w:tcW w:w="428" w:type="dxa"/>
          </w:tcPr>
          <w:p w14:paraId="064D8729" w14:textId="77777777" w:rsidR="00672BCA" w:rsidRDefault="00672BCA">
            <w:pPr>
              <w:rPr>
                <w:rFonts w:cstheme="minorHAnsi"/>
                <w:sz w:val="24"/>
                <w:szCs w:val="24"/>
              </w:rPr>
            </w:pPr>
          </w:p>
        </w:tc>
      </w:tr>
      <w:tr w:rsidR="00672BCA" w14:paraId="498FA140" w14:textId="6746D6DB" w:rsidTr="00482172">
        <w:trPr>
          <w:trHeight w:val="224"/>
        </w:trPr>
        <w:tc>
          <w:tcPr>
            <w:tcW w:w="4078" w:type="dxa"/>
          </w:tcPr>
          <w:p w14:paraId="58908FDE" w14:textId="72850943" w:rsidR="00672BCA" w:rsidRDefault="00482172" w:rsidP="00145962">
            <w:pPr>
              <w:rPr>
                <w:rFonts w:cstheme="minorHAnsi"/>
                <w:sz w:val="24"/>
                <w:szCs w:val="24"/>
              </w:rPr>
            </w:pPr>
            <w:r w:rsidRPr="00145962">
              <w:rPr>
                <w:rFonts w:cstheme="minorHAnsi"/>
                <w:sz w:val="24"/>
                <w:szCs w:val="24"/>
              </w:rPr>
              <w:t>TYPE OF SERVICE TO BE PROVIDED BOTH SIDES-ALL WINDOWS</w:t>
            </w:r>
          </w:p>
        </w:tc>
        <w:tc>
          <w:tcPr>
            <w:tcW w:w="439" w:type="dxa"/>
          </w:tcPr>
          <w:p w14:paraId="3CEC1FE0" w14:textId="77777777" w:rsidR="00672BCA" w:rsidRDefault="00672BCA" w:rsidP="00145962">
            <w:pPr>
              <w:rPr>
                <w:rFonts w:cstheme="minorHAnsi"/>
                <w:sz w:val="24"/>
                <w:szCs w:val="24"/>
              </w:rPr>
            </w:pPr>
          </w:p>
        </w:tc>
        <w:tc>
          <w:tcPr>
            <w:tcW w:w="428" w:type="dxa"/>
          </w:tcPr>
          <w:p w14:paraId="23AD7AC8" w14:textId="77777777" w:rsidR="00672BCA" w:rsidRDefault="00672BCA">
            <w:pPr>
              <w:rPr>
                <w:rFonts w:cstheme="minorHAnsi"/>
                <w:sz w:val="24"/>
                <w:szCs w:val="24"/>
              </w:rPr>
            </w:pPr>
          </w:p>
        </w:tc>
      </w:tr>
      <w:tr w:rsidR="00672BCA" w14:paraId="76D96798" w14:textId="514C21B9" w:rsidTr="00482172">
        <w:trPr>
          <w:trHeight w:val="234"/>
        </w:trPr>
        <w:tc>
          <w:tcPr>
            <w:tcW w:w="4078" w:type="dxa"/>
          </w:tcPr>
          <w:p w14:paraId="2629FC07" w14:textId="23E021C9" w:rsidR="00672BCA" w:rsidRDefault="00482172" w:rsidP="00145962">
            <w:pPr>
              <w:rPr>
                <w:rFonts w:cstheme="minorHAnsi"/>
                <w:sz w:val="24"/>
                <w:szCs w:val="24"/>
              </w:rPr>
            </w:pPr>
            <w:r w:rsidRPr="00145962">
              <w:rPr>
                <w:rFonts w:cstheme="minorHAnsi"/>
                <w:sz w:val="24"/>
                <w:szCs w:val="24"/>
              </w:rPr>
              <w:t>OUTSIDE ONLY</w:t>
            </w:r>
          </w:p>
        </w:tc>
        <w:tc>
          <w:tcPr>
            <w:tcW w:w="439" w:type="dxa"/>
          </w:tcPr>
          <w:p w14:paraId="33B661F9" w14:textId="77777777" w:rsidR="00672BCA" w:rsidRDefault="00672BCA" w:rsidP="00145962">
            <w:pPr>
              <w:rPr>
                <w:rFonts w:cstheme="minorHAnsi"/>
                <w:sz w:val="24"/>
                <w:szCs w:val="24"/>
              </w:rPr>
            </w:pPr>
          </w:p>
        </w:tc>
        <w:tc>
          <w:tcPr>
            <w:tcW w:w="428" w:type="dxa"/>
          </w:tcPr>
          <w:p w14:paraId="70B69297" w14:textId="77777777" w:rsidR="00672BCA" w:rsidRDefault="00672BCA">
            <w:pPr>
              <w:rPr>
                <w:rFonts w:cstheme="minorHAnsi"/>
                <w:sz w:val="24"/>
                <w:szCs w:val="24"/>
              </w:rPr>
            </w:pPr>
          </w:p>
        </w:tc>
      </w:tr>
      <w:tr w:rsidR="00672BCA" w14:paraId="41FAA0A3" w14:textId="2722A9A3" w:rsidTr="00482172">
        <w:trPr>
          <w:trHeight w:val="368"/>
        </w:trPr>
        <w:tc>
          <w:tcPr>
            <w:tcW w:w="4078" w:type="dxa"/>
          </w:tcPr>
          <w:p w14:paraId="0D681FC4" w14:textId="5AEF6AC4" w:rsidR="00672BCA" w:rsidRDefault="00482172" w:rsidP="00145962">
            <w:pPr>
              <w:rPr>
                <w:rFonts w:cstheme="minorHAnsi"/>
                <w:sz w:val="24"/>
                <w:szCs w:val="24"/>
              </w:rPr>
            </w:pPr>
            <w:r w:rsidRPr="00145962">
              <w:rPr>
                <w:rFonts w:cstheme="minorHAnsi"/>
                <w:sz w:val="24"/>
                <w:szCs w:val="24"/>
              </w:rPr>
              <w:t>INSIDE ONLY</w:t>
            </w:r>
          </w:p>
        </w:tc>
        <w:tc>
          <w:tcPr>
            <w:tcW w:w="439" w:type="dxa"/>
          </w:tcPr>
          <w:p w14:paraId="6E976B41" w14:textId="77777777" w:rsidR="00672BCA" w:rsidRDefault="00672BCA" w:rsidP="00145962">
            <w:pPr>
              <w:rPr>
                <w:rFonts w:cstheme="minorHAnsi"/>
                <w:sz w:val="24"/>
                <w:szCs w:val="24"/>
              </w:rPr>
            </w:pPr>
          </w:p>
        </w:tc>
        <w:tc>
          <w:tcPr>
            <w:tcW w:w="428" w:type="dxa"/>
          </w:tcPr>
          <w:p w14:paraId="77D29293" w14:textId="77777777" w:rsidR="00672BCA" w:rsidRDefault="00672BCA">
            <w:pPr>
              <w:rPr>
                <w:rFonts w:cstheme="minorHAnsi"/>
                <w:sz w:val="24"/>
                <w:szCs w:val="24"/>
              </w:rPr>
            </w:pPr>
          </w:p>
        </w:tc>
      </w:tr>
      <w:tr w:rsidR="00672BCA" w14:paraId="7B9961CD" w14:textId="644E12BA" w:rsidTr="00482172">
        <w:trPr>
          <w:trHeight w:val="56"/>
        </w:trPr>
        <w:tc>
          <w:tcPr>
            <w:tcW w:w="4078" w:type="dxa"/>
          </w:tcPr>
          <w:p w14:paraId="46F16927" w14:textId="35A56DAE" w:rsidR="00672BCA" w:rsidRDefault="00672BCA" w:rsidP="00145962">
            <w:pPr>
              <w:rPr>
                <w:rFonts w:cstheme="minorHAnsi"/>
                <w:sz w:val="24"/>
                <w:szCs w:val="24"/>
              </w:rPr>
            </w:pPr>
            <w:r w:rsidRPr="00145962">
              <w:rPr>
                <w:rFonts w:cstheme="minorHAnsi"/>
                <w:sz w:val="24"/>
                <w:szCs w:val="24"/>
              </w:rPr>
              <w:t>OTHER SERVICES PROVIDED:</w:t>
            </w:r>
          </w:p>
        </w:tc>
        <w:tc>
          <w:tcPr>
            <w:tcW w:w="439" w:type="dxa"/>
          </w:tcPr>
          <w:p w14:paraId="365BD223" w14:textId="77777777" w:rsidR="00672BCA" w:rsidRDefault="00672BCA" w:rsidP="00145962">
            <w:pPr>
              <w:rPr>
                <w:rFonts w:cstheme="minorHAnsi"/>
                <w:sz w:val="24"/>
                <w:szCs w:val="24"/>
              </w:rPr>
            </w:pPr>
          </w:p>
        </w:tc>
        <w:tc>
          <w:tcPr>
            <w:tcW w:w="428" w:type="dxa"/>
          </w:tcPr>
          <w:p w14:paraId="22315731" w14:textId="77777777" w:rsidR="00672BCA" w:rsidRDefault="00672BCA">
            <w:pPr>
              <w:rPr>
                <w:rFonts w:cstheme="minorHAnsi"/>
                <w:sz w:val="24"/>
                <w:szCs w:val="24"/>
              </w:rPr>
            </w:pPr>
          </w:p>
        </w:tc>
      </w:tr>
    </w:tbl>
    <w:p w14:paraId="29ED0BD2" w14:textId="5FB14856" w:rsidR="00672BCA" w:rsidRDefault="00672BCA" w:rsidP="00145962">
      <w:pPr>
        <w:rPr>
          <w:rFonts w:cstheme="minorHAnsi"/>
          <w:sz w:val="24"/>
          <w:szCs w:val="24"/>
        </w:rPr>
      </w:pPr>
    </w:p>
    <w:p w14:paraId="6D6FF958" w14:textId="2C787F07" w:rsidR="00145962" w:rsidRPr="00145962" w:rsidRDefault="00145962" w:rsidP="00145962">
      <w:pPr>
        <w:rPr>
          <w:rFonts w:cstheme="minorHAnsi"/>
          <w:sz w:val="24"/>
          <w:szCs w:val="24"/>
        </w:rPr>
      </w:pPr>
      <w:r w:rsidRPr="00145962">
        <w:rPr>
          <w:rFonts w:cstheme="minorHAnsi"/>
          <w:sz w:val="24"/>
          <w:szCs w:val="24"/>
        </w:rPr>
        <w:t xml:space="preserve">• ON AVERAGE, HOW MANY WORKERS WILL BE AT THE JOBSITE EACH </w:t>
      </w:r>
      <w:proofErr w:type="gramStart"/>
      <w:r w:rsidRPr="00145962">
        <w:rPr>
          <w:rFonts w:cstheme="minorHAnsi"/>
          <w:sz w:val="24"/>
          <w:szCs w:val="24"/>
        </w:rPr>
        <w:t>DAY?_</w:t>
      </w:r>
      <w:proofErr w:type="gramEnd"/>
      <w:r w:rsidRPr="00145962">
        <w:rPr>
          <w:rFonts w:cstheme="minorHAnsi"/>
          <w:sz w:val="24"/>
          <w:szCs w:val="24"/>
        </w:rPr>
        <w:t xml:space="preserve">___________ </w:t>
      </w:r>
    </w:p>
    <w:p w14:paraId="7BBDA7B7" w14:textId="25AE0C9B" w:rsidR="00145962" w:rsidRPr="00145962" w:rsidRDefault="00145962" w:rsidP="00145962">
      <w:pPr>
        <w:rPr>
          <w:rFonts w:cstheme="minorHAnsi"/>
          <w:sz w:val="24"/>
          <w:szCs w:val="24"/>
        </w:rPr>
      </w:pPr>
      <w:r w:rsidRPr="00145962">
        <w:rPr>
          <w:rFonts w:cstheme="minorHAnsi"/>
          <w:sz w:val="24"/>
          <w:szCs w:val="24"/>
        </w:rPr>
        <w:t xml:space="preserve">• NAME OF LEAD PERSON AT THE </w:t>
      </w:r>
      <w:proofErr w:type="gramStart"/>
      <w:r w:rsidRPr="00145962">
        <w:rPr>
          <w:rFonts w:cstheme="minorHAnsi"/>
          <w:sz w:val="24"/>
          <w:szCs w:val="24"/>
        </w:rPr>
        <w:t>JOBSITE:_</w:t>
      </w:r>
      <w:proofErr w:type="gramEnd"/>
      <w:r w:rsidRPr="00145962">
        <w:rPr>
          <w:rFonts w:cstheme="minorHAnsi"/>
          <w:sz w:val="24"/>
          <w:szCs w:val="24"/>
        </w:rPr>
        <w:t xml:space="preserve">____________________________________ </w:t>
      </w:r>
    </w:p>
    <w:p w14:paraId="1FFE1A1E" w14:textId="6A48D009" w:rsidR="00482172" w:rsidRDefault="00145962" w:rsidP="00145962">
      <w:pPr>
        <w:rPr>
          <w:rFonts w:cstheme="minorHAnsi"/>
          <w:sz w:val="24"/>
          <w:szCs w:val="24"/>
        </w:rPr>
      </w:pPr>
      <w:r w:rsidRPr="00145962">
        <w:rPr>
          <w:rFonts w:cstheme="minorHAnsi"/>
          <w:sz w:val="24"/>
          <w:szCs w:val="24"/>
        </w:rPr>
        <w:t xml:space="preserve"> • EQUIPMENT TO BE USED FOR WINDOW CLEANING    </w:t>
      </w:r>
    </w:p>
    <w:p w14:paraId="0661EC2C" w14:textId="64B2E2D5" w:rsidR="00482172" w:rsidRDefault="00482172" w:rsidP="00145962">
      <w:pPr>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 xml:space="preserve">     Y       N                                                                           Y      N</w:t>
      </w:r>
    </w:p>
    <w:tbl>
      <w:tblPr>
        <w:tblStyle w:val="TableGrid"/>
        <w:tblW w:w="0" w:type="auto"/>
        <w:tblLook w:val="04A0" w:firstRow="1" w:lastRow="0" w:firstColumn="1" w:lastColumn="0" w:noHBand="0" w:noVBand="1"/>
      </w:tblPr>
      <w:tblGrid>
        <w:gridCol w:w="3806"/>
        <w:gridCol w:w="388"/>
        <w:gridCol w:w="439"/>
        <w:gridCol w:w="3880"/>
        <w:gridCol w:w="348"/>
        <w:gridCol w:w="405"/>
      </w:tblGrid>
      <w:tr w:rsidR="00482172" w14:paraId="03E3D4CE" w14:textId="74877AA5" w:rsidTr="00482172">
        <w:trPr>
          <w:trHeight w:val="249"/>
        </w:trPr>
        <w:tc>
          <w:tcPr>
            <w:tcW w:w="3806" w:type="dxa"/>
          </w:tcPr>
          <w:p w14:paraId="03E04AAC" w14:textId="1FE2DA52" w:rsidR="00482172" w:rsidRDefault="00482172" w:rsidP="00145962">
            <w:pPr>
              <w:rPr>
                <w:rFonts w:cstheme="minorHAnsi"/>
                <w:sz w:val="24"/>
                <w:szCs w:val="24"/>
              </w:rPr>
            </w:pPr>
            <w:r>
              <w:rPr>
                <w:rFonts w:cstheme="minorHAnsi"/>
                <w:sz w:val="24"/>
                <w:szCs w:val="24"/>
              </w:rPr>
              <w:t>CHEMICALS</w:t>
            </w:r>
          </w:p>
        </w:tc>
        <w:tc>
          <w:tcPr>
            <w:tcW w:w="388" w:type="dxa"/>
          </w:tcPr>
          <w:p w14:paraId="3AEBD424" w14:textId="77777777" w:rsidR="00482172" w:rsidRDefault="00482172" w:rsidP="00145962">
            <w:pPr>
              <w:rPr>
                <w:rFonts w:cstheme="minorHAnsi"/>
                <w:sz w:val="24"/>
                <w:szCs w:val="24"/>
              </w:rPr>
            </w:pPr>
          </w:p>
        </w:tc>
        <w:tc>
          <w:tcPr>
            <w:tcW w:w="439" w:type="dxa"/>
          </w:tcPr>
          <w:p w14:paraId="27F02CF1" w14:textId="77777777" w:rsidR="00482172" w:rsidRDefault="00482172" w:rsidP="00145962">
            <w:pPr>
              <w:rPr>
                <w:rFonts w:cstheme="minorHAnsi"/>
                <w:sz w:val="24"/>
                <w:szCs w:val="24"/>
              </w:rPr>
            </w:pPr>
          </w:p>
        </w:tc>
        <w:tc>
          <w:tcPr>
            <w:tcW w:w="3880" w:type="dxa"/>
          </w:tcPr>
          <w:p w14:paraId="4E9D4EC6" w14:textId="0F3F3CB8" w:rsidR="00482172" w:rsidRDefault="00482172" w:rsidP="00145962">
            <w:pPr>
              <w:rPr>
                <w:rFonts w:cstheme="minorHAnsi"/>
                <w:sz w:val="24"/>
                <w:szCs w:val="24"/>
              </w:rPr>
            </w:pPr>
            <w:r>
              <w:rPr>
                <w:rFonts w:cstheme="minorHAnsi"/>
                <w:sz w:val="24"/>
                <w:szCs w:val="24"/>
              </w:rPr>
              <w:t>RAZOR SCRAPPERS</w:t>
            </w:r>
          </w:p>
        </w:tc>
        <w:tc>
          <w:tcPr>
            <w:tcW w:w="348" w:type="dxa"/>
          </w:tcPr>
          <w:p w14:paraId="05F2C865" w14:textId="77777777" w:rsidR="00482172" w:rsidRDefault="00482172" w:rsidP="00145962">
            <w:pPr>
              <w:rPr>
                <w:rFonts w:cstheme="minorHAnsi"/>
                <w:sz w:val="24"/>
                <w:szCs w:val="24"/>
              </w:rPr>
            </w:pPr>
          </w:p>
        </w:tc>
        <w:tc>
          <w:tcPr>
            <w:tcW w:w="405" w:type="dxa"/>
          </w:tcPr>
          <w:p w14:paraId="0C7908B3" w14:textId="77777777" w:rsidR="00482172" w:rsidRDefault="00482172" w:rsidP="00145962">
            <w:pPr>
              <w:rPr>
                <w:rFonts w:cstheme="minorHAnsi"/>
                <w:sz w:val="24"/>
                <w:szCs w:val="24"/>
              </w:rPr>
            </w:pPr>
          </w:p>
        </w:tc>
      </w:tr>
      <w:tr w:rsidR="00482172" w14:paraId="19F84B98" w14:textId="78C110CC" w:rsidTr="00482172">
        <w:trPr>
          <w:trHeight w:val="260"/>
        </w:trPr>
        <w:tc>
          <w:tcPr>
            <w:tcW w:w="3806" w:type="dxa"/>
          </w:tcPr>
          <w:p w14:paraId="56679244" w14:textId="3F00244A" w:rsidR="00482172" w:rsidRDefault="00482172" w:rsidP="00145962">
            <w:pPr>
              <w:rPr>
                <w:rFonts w:cstheme="minorHAnsi"/>
                <w:sz w:val="24"/>
                <w:szCs w:val="24"/>
              </w:rPr>
            </w:pPr>
            <w:r>
              <w:rPr>
                <w:rFonts w:cstheme="minorHAnsi"/>
                <w:sz w:val="24"/>
                <w:szCs w:val="24"/>
              </w:rPr>
              <w:t>LADDERS</w:t>
            </w:r>
          </w:p>
        </w:tc>
        <w:tc>
          <w:tcPr>
            <w:tcW w:w="388" w:type="dxa"/>
          </w:tcPr>
          <w:p w14:paraId="5AACF09F" w14:textId="77777777" w:rsidR="00482172" w:rsidRDefault="00482172" w:rsidP="00145962">
            <w:pPr>
              <w:rPr>
                <w:rFonts w:cstheme="minorHAnsi"/>
                <w:sz w:val="24"/>
                <w:szCs w:val="24"/>
              </w:rPr>
            </w:pPr>
          </w:p>
        </w:tc>
        <w:tc>
          <w:tcPr>
            <w:tcW w:w="439" w:type="dxa"/>
          </w:tcPr>
          <w:p w14:paraId="12C7E752" w14:textId="77777777" w:rsidR="00482172" w:rsidRDefault="00482172" w:rsidP="00145962">
            <w:pPr>
              <w:rPr>
                <w:rFonts w:cstheme="minorHAnsi"/>
                <w:sz w:val="24"/>
                <w:szCs w:val="24"/>
              </w:rPr>
            </w:pPr>
          </w:p>
        </w:tc>
        <w:tc>
          <w:tcPr>
            <w:tcW w:w="3880" w:type="dxa"/>
          </w:tcPr>
          <w:p w14:paraId="5E6313B7" w14:textId="7E984416" w:rsidR="00482172" w:rsidRDefault="00482172" w:rsidP="00145962">
            <w:pPr>
              <w:rPr>
                <w:rFonts w:cstheme="minorHAnsi"/>
                <w:sz w:val="24"/>
                <w:szCs w:val="24"/>
              </w:rPr>
            </w:pPr>
            <w:r>
              <w:rPr>
                <w:rFonts w:cstheme="minorHAnsi"/>
                <w:sz w:val="24"/>
                <w:szCs w:val="24"/>
              </w:rPr>
              <w:t>EXTENSION POLES</w:t>
            </w:r>
          </w:p>
        </w:tc>
        <w:tc>
          <w:tcPr>
            <w:tcW w:w="348" w:type="dxa"/>
          </w:tcPr>
          <w:p w14:paraId="2F2C938F" w14:textId="77777777" w:rsidR="00482172" w:rsidRDefault="00482172" w:rsidP="00145962">
            <w:pPr>
              <w:rPr>
                <w:rFonts w:cstheme="minorHAnsi"/>
                <w:sz w:val="24"/>
                <w:szCs w:val="24"/>
              </w:rPr>
            </w:pPr>
          </w:p>
        </w:tc>
        <w:tc>
          <w:tcPr>
            <w:tcW w:w="405" w:type="dxa"/>
          </w:tcPr>
          <w:p w14:paraId="21AE6D8E" w14:textId="77777777" w:rsidR="00482172" w:rsidRDefault="00482172" w:rsidP="00145962">
            <w:pPr>
              <w:rPr>
                <w:rFonts w:cstheme="minorHAnsi"/>
                <w:sz w:val="24"/>
                <w:szCs w:val="24"/>
              </w:rPr>
            </w:pPr>
          </w:p>
        </w:tc>
      </w:tr>
      <w:tr w:rsidR="00482172" w14:paraId="2272C01F" w14:textId="30EBC467" w:rsidTr="00482172">
        <w:trPr>
          <w:trHeight w:val="249"/>
        </w:trPr>
        <w:tc>
          <w:tcPr>
            <w:tcW w:w="3806" w:type="dxa"/>
          </w:tcPr>
          <w:p w14:paraId="6578C036" w14:textId="6D15CA16" w:rsidR="00482172" w:rsidRDefault="00482172" w:rsidP="00145962">
            <w:pPr>
              <w:rPr>
                <w:rFonts w:cstheme="minorHAnsi"/>
                <w:sz w:val="24"/>
                <w:szCs w:val="24"/>
              </w:rPr>
            </w:pPr>
            <w:r>
              <w:rPr>
                <w:rFonts w:cstheme="minorHAnsi"/>
                <w:sz w:val="24"/>
                <w:szCs w:val="24"/>
              </w:rPr>
              <w:t>MOBILE LIFT</w:t>
            </w:r>
          </w:p>
        </w:tc>
        <w:tc>
          <w:tcPr>
            <w:tcW w:w="388" w:type="dxa"/>
          </w:tcPr>
          <w:p w14:paraId="0534D1F4" w14:textId="77777777" w:rsidR="00482172" w:rsidRDefault="00482172" w:rsidP="00145962">
            <w:pPr>
              <w:rPr>
                <w:rFonts w:cstheme="minorHAnsi"/>
                <w:sz w:val="24"/>
                <w:szCs w:val="24"/>
              </w:rPr>
            </w:pPr>
          </w:p>
        </w:tc>
        <w:tc>
          <w:tcPr>
            <w:tcW w:w="439" w:type="dxa"/>
          </w:tcPr>
          <w:p w14:paraId="32874DF6" w14:textId="77777777" w:rsidR="00482172" w:rsidRDefault="00482172" w:rsidP="00145962">
            <w:pPr>
              <w:rPr>
                <w:rFonts w:cstheme="minorHAnsi"/>
                <w:sz w:val="24"/>
                <w:szCs w:val="24"/>
              </w:rPr>
            </w:pPr>
          </w:p>
        </w:tc>
        <w:tc>
          <w:tcPr>
            <w:tcW w:w="3880" w:type="dxa"/>
          </w:tcPr>
          <w:p w14:paraId="6472C815" w14:textId="4EFBDDD9" w:rsidR="00482172" w:rsidRDefault="00482172" w:rsidP="00145962">
            <w:pPr>
              <w:rPr>
                <w:rFonts w:cstheme="minorHAnsi"/>
                <w:sz w:val="24"/>
                <w:szCs w:val="24"/>
              </w:rPr>
            </w:pPr>
            <w:r>
              <w:rPr>
                <w:rFonts w:cstheme="minorHAnsi"/>
                <w:sz w:val="24"/>
                <w:szCs w:val="24"/>
              </w:rPr>
              <w:t>DESCENT EQUIPMENT</w:t>
            </w:r>
          </w:p>
        </w:tc>
        <w:tc>
          <w:tcPr>
            <w:tcW w:w="348" w:type="dxa"/>
          </w:tcPr>
          <w:p w14:paraId="6A6B3008" w14:textId="77777777" w:rsidR="00482172" w:rsidRDefault="00482172" w:rsidP="00145962">
            <w:pPr>
              <w:rPr>
                <w:rFonts w:cstheme="minorHAnsi"/>
                <w:sz w:val="24"/>
                <w:szCs w:val="24"/>
              </w:rPr>
            </w:pPr>
          </w:p>
        </w:tc>
        <w:tc>
          <w:tcPr>
            <w:tcW w:w="405" w:type="dxa"/>
          </w:tcPr>
          <w:p w14:paraId="5FDA7C22" w14:textId="77777777" w:rsidR="00482172" w:rsidRDefault="00482172" w:rsidP="00145962">
            <w:pPr>
              <w:rPr>
                <w:rFonts w:cstheme="minorHAnsi"/>
                <w:sz w:val="24"/>
                <w:szCs w:val="24"/>
              </w:rPr>
            </w:pPr>
          </w:p>
        </w:tc>
      </w:tr>
      <w:tr w:rsidR="00482172" w14:paraId="7A3B53A7" w14:textId="357C7783" w:rsidTr="00482172">
        <w:trPr>
          <w:trHeight w:val="249"/>
        </w:trPr>
        <w:tc>
          <w:tcPr>
            <w:tcW w:w="3806" w:type="dxa"/>
          </w:tcPr>
          <w:p w14:paraId="27412DB8" w14:textId="3833E211" w:rsidR="00482172" w:rsidRDefault="00482172" w:rsidP="00145962">
            <w:pPr>
              <w:rPr>
                <w:rFonts w:cstheme="minorHAnsi"/>
                <w:sz w:val="24"/>
                <w:szCs w:val="24"/>
              </w:rPr>
            </w:pPr>
            <w:r>
              <w:rPr>
                <w:rFonts w:cstheme="minorHAnsi"/>
                <w:sz w:val="24"/>
                <w:szCs w:val="24"/>
              </w:rPr>
              <w:t>TOWER SCAFFOLD</w:t>
            </w:r>
          </w:p>
        </w:tc>
        <w:tc>
          <w:tcPr>
            <w:tcW w:w="388" w:type="dxa"/>
          </w:tcPr>
          <w:p w14:paraId="70AD2203" w14:textId="77777777" w:rsidR="00482172" w:rsidRDefault="00482172" w:rsidP="00145962">
            <w:pPr>
              <w:rPr>
                <w:rFonts w:cstheme="minorHAnsi"/>
                <w:sz w:val="24"/>
                <w:szCs w:val="24"/>
              </w:rPr>
            </w:pPr>
          </w:p>
        </w:tc>
        <w:tc>
          <w:tcPr>
            <w:tcW w:w="439" w:type="dxa"/>
          </w:tcPr>
          <w:p w14:paraId="6EC253AF" w14:textId="77777777" w:rsidR="00482172" w:rsidRDefault="00482172" w:rsidP="00145962">
            <w:pPr>
              <w:rPr>
                <w:rFonts w:cstheme="minorHAnsi"/>
                <w:sz w:val="24"/>
                <w:szCs w:val="24"/>
              </w:rPr>
            </w:pPr>
          </w:p>
        </w:tc>
        <w:tc>
          <w:tcPr>
            <w:tcW w:w="3880" w:type="dxa"/>
          </w:tcPr>
          <w:p w14:paraId="0A83B820" w14:textId="21317BAD" w:rsidR="00482172" w:rsidRDefault="00482172" w:rsidP="00145962">
            <w:pPr>
              <w:rPr>
                <w:rFonts w:cstheme="minorHAnsi"/>
                <w:sz w:val="24"/>
                <w:szCs w:val="24"/>
              </w:rPr>
            </w:pPr>
            <w:r>
              <w:rPr>
                <w:rFonts w:cstheme="minorHAnsi"/>
                <w:sz w:val="24"/>
                <w:szCs w:val="24"/>
              </w:rPr>
              <w:t>SUSPENDED SCAFFOLDING</w:t>
            </w:r>
          </w:p>
        </w:tc>
        <w:tc>
          <w:tcPr>
            <w:tcW w:w="348" w:type="dxa"/>
          </w:tcPr>
          <w:p w14:paraId="2535FAA7" w14:textId="77777777" w:rsidR="00482172" w:rsidRDefault="00482172" w:rsidP="00145962">
            <w:pPr>
              <w:rPr>
                <w:rFonts w:cstheme="minorHAnsi"/>
                <w:sz w:val="24"/>
                <w:szCs w:val="24"/>
              </w:rPr>
            </w:pPr>
          </w:p>
        </w:tc>
        <w:tc>
          <w:tcPr>
            <w:tcW w:w="405" w:type="dxa"/>
          </w:tcPr>
          <w:p w14:paraId="0301A161" w14:textId="77777777" w:rsidR="00482172" w:rsidRDefault="00482172" w:rsidP="00145962">
            <w:pPr>
              <w:rPr>
                <w:rFonts w:cstheme="minorHAnsi"/>
                <w:sz w:val="24"/>
                <w:szCs w:val="24"/>
              </w:rPr>
            </w:pPr>
          </w:p>
        </w:tc>
      </w:tr>
      <w:tr w:rsidR="00482172" w14:paraId="0019D5C9" w14:textId="09269675" w:rsidTr="00482172">
        <w:trPr>
          <w:trHeight w:val="249"/>
        </w:trPr>
        <w:tc>
          <w:tcPr>
            <w:tcW w:w="3806" w:type="dxa"/>
          </w:tcPr>
          <w:p w14:paraId="51051811" w14:textId="22D74C9A" w:rsidR="00482172" w:rsidRDefault="00482172" w:rsidP="00145962">
            <w:pPr>
              <w:rPr>
                <w:rFonts w:cstheme="minorHAnsi"/>
                <w:sz w:val="24"/>
                <w:szCs w:val="24"/>
              </w:rPr>
            </w:pPr>
            <w:r>
              <w:rPr>
                <w:rFonts w:cstheme="minorHAnsi"/>
                <w:sz w:val="24"/>
                <w:szCs w:val="24"/>
              </w:rPr>
              <w:t>WINDOW BELT</w:t>
            </w:r>
          </w:p>
        </w:tc>
        <w:tc>
          <w:tcPr>
            <w:tcW w:w="388" w:type="dxa"/>
          </w:tcPr>
          <w:p w14:paraId="01A0FA48" w14:textId="77777777" w:rsidR="00482172" w:rsidRDefault="00482172" w:rsidP="00145962">
            <w:pPr>
              <w:rPr>
                <w:rFonts w:cstheme="minorHAnsi"/>
                <w:sz w:val="24"/>
                <w:szCs w:val="24"/>
              </w:rPr>
            </w:pPr>
          </w:p>
        </w:tc>
        <w:tc>
          <w:tcPr>
            <w:tcW w:w="439" w:type="dxa"/>
          </w:tcPr>
          <w:p w14:paraId="6CD29249" w14:textId="77777777" w:rsidR="00482172" w:rsidRDefault="00482172" w:rsidP="00145962">
            <w:pPr>
              <w:rPr>
                <w:rFonts w:cstheme="minorHAnsi"/>
                <w:sz w:val="24"/>
                <w:szCs w:val="24"/>
              </w:rPr>
            </w:pPr>
          </w:p>
        </w:tc>
        <w:tc>
          <w:tcPr>
            <w:tcW w:w="3880" w:type="dxa"/>
          </w:tcPr>
          <w:p w14:paraId="4B791B51" w14:textId="26D12692" w:rsidR="00482172" w:rsidRDefault="00482172" w:rsidP="00145962">
            <w:pPr>
              <w:rPr>
                <w:rFonts w:cstheme="minorHAnsi"/>
                <w:sz w:val="24"/>
                <w:szCs w:val="24"/>
              </w:rPr>
            </w:pPr>
            <w:r>
              <w:rPr>
                <w:rFonts w:cstheme="minorHAnsi"/>
                <w:sz w:val="24"/>
                <w:szCs w:val="24"/>
              </w:rPr>
              <w:t>PERMANENT INSTALLATION</w:t>
            </w:r>
          </w:p>
        </w:tc>
        <w:tc>
          <w:tcPr>
            <w:tcW w:w="348" w:type="dxa"/>
          </w:tcPr>
          <w:p w14:paraId="1C948754" w14:textId="77777777" w:rsidR="00482172" w:rsidRDefault="00482172" w:rsidP="00145962">
            <w:pPr>
              <w:rPr>
                <w:rFonts w:cstheme="minorHAnsi"/>
                <w:sz w:val="24"/>
                <w:szCs w:val="24"/>
              </w:rPr>
            </w:pPr>
          </w:p>
        </w:tc>
        <w:tc>
          <w:tcPr>
            <w:tcW w:w="405" w:type="dxa"/>
          </w:tcPr>
          <w:p w14:paraId="2866CC0A" w14:textId="77777777" w:rsidR="00482172" w:rsidRDefault="00482172" w:rsidP="00145962">
            <w:pPr>
              <w:rPr>
                <w:rFonts w:cstheme="minorHAnsi"/>
                <w:sz w:val="24"/>
                <w:szCs w:val="24"/>
              </w:rPr>
            </w:pPr>
          </w:p>
        </w:tc>
      </w:tr>
      <w:tr w:rsidR="00482172" w14:paraId="2D2B3078" w14:textId="00E972D5" w:rsidTr="00482172">
        <w:trPr>
          <w:trHeight w:val="260"/>
        </w:trPr>
        <w:tc>
          <w:tcPr>
            <w:tcW w:w="3806" w:type="dxa"/>
          </w:tcPr>
          <w:p w14:paraId="7A2B2DF3" w14:textId="7DE14152" w:rsidR="00482172" w:rsidRDefault="00482172" w:rsidP="00145962">
            <w:pPr>
              <w:rPr>
                <w:rFonts w:cstheme="minorHAnsi"/>
                <w:sz w:val="24"/>
                <w:szCs w:val="24"/>
              </w:rPr>
            </w:pPr>
            <w:r>
              <w:rPr>
                <w:rFonts w:cstheme="minorHAnsi"/>
                <w:sz w:val="24"/>
                <w:szCs w:val="24"/>
              </w:rPr>
              <w:t>PRESSURE CLEANER</w:t>
            </w:r>
          </w:p>
        </w:tc>
        <w:tc>
          <w:tcPr>
            <w:tcW w:w="388" w:type="dxa"/>
          </w:tcPr>
          <w:p w14:paraId="40B8C978" w14:textId="77777777" w:rsidR="00482172" w:rsidRDefault="00482172" w:rsidP="00145962">
            <w:pPr>
              <w:rPr>
                <w:rFonts w:cstheme="minorHAnsi"/>
                <w:sz w:val="24"/>
                <w:szCs w:val="24"/>
              </w:rPr>
            </w:pPr>
          </w:p>
        </w:tc>
        <w:tc>
          <w:tcPr>
            <w:tcW w:w="439" w:type="dxa"/>
          </w:tcPr>
          <w:p w14:paraId="2278C2BD" w14:textId="77777777" w:rsidR="00482172" w:rsidRDefault="00482172" w:rsidP="00145962">
            <w:pPr>
              <w:rPr>
                <w:rFonts w:cstheme="minorHAnsi"/>
                <w:sz w:val="24"/>
                <w:szCs w:val="24"/>
              </w:rPr>
            </w:pPr>
          </w:p>
        </w:tc>
        <w:tc>
          <w:tcPr>
            <w:tcW w:w="3880" w:type="dxa"/>
          </w:tcPr>
          <w:p w14:paraId="658EAA61" w14:textId="034008FA" w:rsidR="00482172" w:rsidRDefault="00482172" w:rsidP="00145962">
            <w:pPr>
              <w:rPr>
                <w:rFonts w:cstheme="minorHAnsi"/>
                <w:sz w:val="24"/>
                <w:szCs w:val="24"/>
              </w:rPr>
            </w:pPr>
            <w:r>
              <w:rPr>
                <w:rFonts w:cstheme="minorHAnsi"/>
                <w:sz w:val="24"/>
                <w:szCs w:val="24"/>
              </w:rPr>
              <w:t>BARRICADES/DANGER SIGNS</w:t>
            </w:r>
          </w:p>
        </w:tc>
        <w:tc>
          <w:tcPr>
            <w:tcW w:w="348" w:type="dxa"/>
          </w:tcPr>
          <w:p w14:paraId="6DF554F5" w14:textId="77777777" w:rsidR="00482172" w:rsidRDefault="00482172" w:rsidP="00145962">
            <w:pPr>
              <w:rPr>
                <w:rFonts w:cstheme="minorHAnsi"/>
                <w:sz w:val="24"/>
                <w:szCs w:val="24"/>
              </w:rPr>
            </w:pPr>
          </w:p>
        </w:tc>
        <w:tc>
          <w:tcPr>
            <w:tcW w:w="405" w:type="dxa"/>
          </w:tcPr>
          <w:p w14:paraId="16E7070F" w14:textId="77777777" w:rsidR="00482172" w:rsidRDefault="00482172" w:rsidP="00145962">
            <w:pPr>
              <w:rPr>
                <w:rFonts w:cstheme="minorHAnsi"/>
                <w:sz w:val="24"/>
                <w:szCs w:val="24"/>
              </w:rPr>
            </w:pPr>
          </w:p>
        </w:tc>
      </w:tr>
      <w:tr w:rsidR="00482172" w14:paraId="61C833E2" w14:textId="03690212" w:rsidTr="00482172">
        <w:trPr>
          <w:trHeight w:val="249"/>
        </w:trPr>
        <w:tc>
          <w:tcPr>
            <w:tcW w:w="3806" w:type="dxa"/>
          </w:tcPr>
          <w:p w14:paraId="6CEF2E47" w14:textId="48BD5249" w:rsidR="00482172" w:rsidRDefault="00482172" w:rsidP="00145962">
            <w:pPr>
              <w:rPr>
                <w:rFonts w:cstheme="minorHAnsi"/>
                <w:sz w:val="24"/>
                <w:szCs w:val="24"/>
              </w:rPr>
            </w:pPr>
            <w:r>
              <w:rPr>
                <w:rFonts w:cstheme="minorHAnsi"/>
                <w:sz w:val="24"/>
                <w:szCs w:val="24"/>
              </w:rPr>
              <w:t>TUCKER (HIGH REACH) WASHER</w:t>
            </w:r>
          </w:p>
        </w:tc>
        <w:tc>
          <w:tcPr>
            <w:tcW w:w="388" w:type="dxa"/>
          </w:tcPr>
          <w:p w14:paraId="1ED9A625" w14:textId="77777777" w:rsidR="00482172" w:rsidRDefault="00482172" w:rsidP="00145962">
            <w:pPr>
              <w:rPr>
                <w:rFonts w:cstheme="minorHAnsi"/>
                <w:sz w:val="24"/>
                <w:szCs w:val="24"/>
              </w:rPr>
            </w:pPr>
          </w:p>
        </w:tc>
        <w:tc>
          <w:tcPr>
            <w:tcW w:w="439" w:type="dxa"/>
          </w:tcPr>
          <w:p w14:paraId="766CCB5A" w14:textId="77777777" w:rsidR="00482172" w:rsidRDefault="00482172" w:rsidP="00145962">
            <w:pPr>
              <w:rPr>
                <w:rFonts w:cstheme="minorHAnsi"/>
                <w:sz w:val="24"/>
                <w:szCs w:val="24"/>
              </w:rPr>
            </w:pPr>
          </w:p>
        </w:tc>
        <w:tc>
          <w:tcPr>
            <w:tcW w:w="3880" w:type="dxa"/>
          </w:tcPr>
          <w:p w14:paraId="2ECF4CF6" w14:textId="25C0CB05" w:rsidR="00482172" w:rsidRDefault="00482172" w:rsidP="00145962">
            <w:pPr>
              <w:rPr>
                <w:rFonts w:cstheme="minorHAnsi"/>
                <w:sz w:val="24"/>
                <w:szCs w:val="24"/>
              </w:rPr>
            </w:pPr>
            <w:r>
              <w:rPr>
                <w:rFonts w:cstheme="minorHAnsi"/>
                <w:sz w:val="24"/>
                <w:szCs w:val="24"/>
              </w:rPr>
              <w:t>OTHER</w:t>
            </w:r>
          </w:p>
        </w:tc>
        <w:tc>
          <w:tcPr>
            <w:tcW w:w="348" w:type="dxa"/>
          </w:tcPr>
          <w:p w14:paraId="7BD6A001" w14:textId="77777777" w:rsidR="00482172" w:rsidRDefault="00482172" w:rsidP="00145962">
            <w:pPr>
              <w:rPr>
                <w:rFonts w:cstheme="minorHAnsi"/>
                <w:sz w:val="24"/>
                <w:szCs w:val="24"/>
              </w:rPr>
            </w:pPr>
          </w:p>
        </w:tc>
        <w:tc>
          <w:tcPr>
            <w:tcW w:w="405" w:type="dxa"/>
          </w:tcPr>
          <w:p w14:paraId="6E811D2A" w14:textId="77777777" w:rsidR="00482172" w:rsidRDefault="00482172" w:rsidP="00145962">
            <w:pPr>
              <w:rPr>
                <w:rFonts w:cstheme="minorHAnsi"/>
                <w:sz w:val="24"/>
                <w:szCs w:val="24"/>
              </w:rPr>
            </w:pPr>
          </w:p>
        </w:tc>
      </w:tr>
    </w:tbl>
    <w:p w14:paraId="0BEA7E89" w14:textId="77777777" w:rsidR="00482172" w:rsidRDefault="00482172" w:rsidP="00145962">
      <w:pPr>
        <w:rPr>
          <w:rFonts w:cstheme="minorHAnsi"/>
          <w:sz w:val="24"/>
          <w:szCs w:val="24"/>
        </w:rPr>
      </w:pPr>
    </w:p>
    <w:tbl>
      <w:tblPr>
        <w:tblStyle w:val="TableGrid"/>
        <w:tblW w:w="0" w:type="auto"/>
        <w:tblLook w:val="04A0" w:firstRow="1" w:lastRow="0" w:firstColumn="1" w:lastColumn="0" w:noHBand="0" w:noVBand="1"/>
      </w:tblPr>
      <w:tblGrid>
        <w:gridCol w:w="3840"/>
        <w:gridCol w:w="392"/>
        <w:gridCol w:w="443"/>
        <w:gridCol w:w="3914"/>
        <w:gridCol w:w="352"/>
        <w:gridCol w:w="409"/>
      </w:tblGrid>
      <w:tr w:rsidR="00482172" w14:paraId="378A8A37" w14:textId="77777777" w:rsidTr="00A7684A">
        <w:tc>
          <w:tcPr>
            <w:tcW w:w="3840" w:type="dxa"/>
          </w:tcPr>
          <w:p w14:paraId="085770B9" w14:textId="5DA0AEB3" w:rsidR="00482172" w:rsidRDefault="00482172" w:rsidP="00A7684A">
            <w:pPr>
              <w:rPr>
                <w:rFonts w:cstheme="minorHAnsi"/>
                <w:sz w:val="24"/>
                <w:szCs w:val="24"/>
              </w:rPr>
            </w:pPr>
            <w:r>
              <w:rPr>
                <w:rFonts w:cstheme="minorHAnsi"/>
                <w:sz w:val="24"/>
                <w:szCs w:val="24"/>
              </w:rPr>
              <w:t>MATERIAL SAFETY SHEETS AVAILABLE?</w:t>
            </w:r>
          </w:p>
        </w:tc>
        <w:tc>
          <w:tcPr>
            <w:tcW w:w="392" w:type="dxa"/>
          </w:tcPr>
          <w:p w14:paraId="1D8C1485" w14:textId="77777777" w:rsidR="00482172" w:rsidRDefault="00482172" w:rsidP="00A7684A">
            <w:pPr>
              <w:rPr>
                <w:rFonts w:cstheme="minorHAnsi"/>
                <w:sz w:val="24"/>
                <w:szCs w:val="24"/>
              </w:rPr>
            </w:pPr>
          </w:p>
        </w:tc>
        <w:tc>
          <w:tcPr>
            <w:tcW w:w="443" w:type="dxa"/>
          </w:tcPr>
          <w:p w14:paraId="21FBE558" w14:textId="77777777" w:rsidR="00482172" w:rsidRDefault="00482172" w:rsidP="00A7684A">
            <w:pPr>
              <w:rPr>
                <w:rFonts w:cstheme="minorHAnsi"/>
                <w:sz w:val="24"/>
                <w:szCs w:val="24"/>
              </w:rPr>
            </w:pPr>
          </w:p>
        </w:tc>
        <w:tc>
          <w:tcPr>
            <w:tcW w:w="3914" w:type="dxa"/>
          </w:tcPr>
          <w:p w14:paraId="579A2F31" w14:textId="1398B908" w:rsidR="00482172" w:rsidRDefault="00D1066B" w:rsidP="00A7684A">
            <w:pPr>
              <w:rPr>
                <w:rFonts w:cstheme="minorHAnsi"/>
                <w:sz w:val="24"/>
                <w:szCs w:val="24"/>
              </w:rPr>
            </w:pPr>
            <w:r>
              <w:rPr>
                <w:rFonts w:cstheme="minorHAnsi"/>
                <w:sz w:val="24"/>
                <w:szCs w:val="24"/>
              </w:rPr>
              <w:t>BLD PROVIDED CERTIFICATE OF INSPECTION?</w:t>
            </w:r>
          </w:p>
        </w:tc>
        <w:tc>
          <w:tcPr>
            <w:tcW w:w="352" w:type="dxa"/>
          </w:tcPr>
          <w:p w14:paraId="51115CEA" w14:textId="77777777" w:rsidR="00482172" w:rsidRDefault="00482172" w:rsidP="00A7684A">
            <w:pPr>
              <w:rPr>
                <w:rFonts w:cstheme="minorHAnsi"/>
                <w:sz w:val="24"/>
                <w:szCs w:val="24"/>
              </w:rPr>
            </w:pPr>
          </w:p>
        </w:tc>
        <w:tc>
          <w:tcPr>
            <w:tcW w:w="409" w:type="dxa"/>
          </w:tcPr>
          <w:p w14:paraId="22266F5A" w14:textId="77777777" w:rsidR="00482172" w:rsidRDefault="00482172" w:rsidP="00A7684A">
            <w:pPr>
              <w:rPr>
                <w:rFonts w:cstheme="minorHAnsi"/>
                <w:sz w:val="24"/>
                <w:szCs w:val="24"/>
              </w:rPr>
            </w:pPr>
          </w:p>
        </w:tc>
      </w:tr>
      <w:tr w:rsidR="00482172" w14:paraId="5F21A331" w14:textId="77777777" w:rsidTr="00A7684A">
        <w:tc>
          <w:tcPr>
            <w:tcW w:w="3840" w:type="dxa"/>
          </w:tcPr>
          <w:p w14:paraId="58E53480" w14:textId="69F8792C" w:rsidR="00482172" w:rsidRDefault="00482172" w:rsidP="00A7684A">
            <w:pPr>
              <w:rPr>
                <w:rFonts w:cstheme="minorHAnsi"/>
                <w:sz w:val="24"/>
                <w:szCs w:val="24"/>
              </w:rPr>
            </w:pPr>
            <w:r>
              <w:rPr>
                <w:rFonts w:cstheme="minorHAnsi"/>
                <w:sz w:val="24"/>
                <w:szCs w:val="24"/>
              </w:rPr>
              <w:lastRenderedPageBreak/>
              <w:t>SECTIONAL?</w:t>
            </w:r>
          </w:p>
        </w:tc>
        <w:tc>
          <w:tcPr>
            <w:tcW w:w="392" w:type="dxa"/>
          </w:tcPr>
          <w:p w14:paraId="6C1BE824" w14:textId="77777777" w:rsidR="00482172" w:rsidRDefault="00482172" w:rsidP="00A7684A">
            <w:pPr>
              <w:rPr>
                <w:rFonts w:cstheme="minorHAnsi"/>
                <w:sz w:val="24"/>
                <w:szCs w:val="24"/>
              </w:rPr>
            </w:pPr>
          </w:p>
        </w:tc>
        <w:tc>
          <w:tcPr>
            <w:tcW w:w="443" w:type="dxa"/>
          </w:tcPr>
          <w:p w14:paraId="05A59E86" w14:textId="77777777" w:rsidR="00482172" w:rsidRDefault="00482172" w:rsidP="00A7684A">
            <w:pPr>
              <w:rPr>
                <w:rFonts w:cstheme="minorHAnsi"/>
                <w:sz w:val="24"/>
                <w:szCs w:val="24"/>
              </w:rPr>
            </w:pPr>
          </w:p>
        </w:tc>
        <w:tc>
          <w:tcPr>
            <w:tcW w:w="3914" w:type="dxa"/>
          </w:tcPr>
          <w:p w14:paraId="3DBF2E75" w14:textId="6A6607B1" w:rsidR="00482172" w:rsidRDefault="00482172" w:rsidP="00A7684A">
            <w:pPr>
              <w:rPr>
                <w:rFonts w:cstheme="minorHAnsi"/>
                <w:sz w:val="24"/>
                <w:szCs w:val="24"/>
              </w:rPr>
            </w:pPr>
            <w:r>
              <w:rPr>
                <w:rFonts w:cstheme="minorHAnsi"/>
                <w:sz w:val="24"/>
                <w:szCs w:val="24"/>
              </w:rPr>
              <w:t>EXTENSION?</w:t>
            </w:r>
          </w:p>
        </w:tc>
        <w:tc>
          <w:tcPr>
            <w:tcW w:w="352" w:type="dxa"/>
          </w:tcPr>
          <w:p w14:paraId="6A6605AF" w14:textId="77777777" w:rsidR="00482172" w:rsidRDefault="00482172" w:rsidP="00A7684A">
            <w:pPr>
              <w:rPr>
                <w:rFonts w:cstheme="minorHAnsi"/>
                <w:sz w:val="24"/>
                <w:szCs w:val="24"/>
              </w:rPr>
            </w:pPr>
          </w:p>
        </w:tc>
        <w:tc>
          <w:tcPr>
            <w:tcW w:w="409" w:type="dxa"/>
          </w:tcPr>
          <w:p w14:paraId="66F4F9D7" w14:textId="77777777" w:rsidR="00482172" w:rsidRDefault="00482172" w:rsidP="00A7684A">
            <w:pPr>
              <w:rPr>
                <w:rFonts w:cstheme="minorHAnsi"/>
                <w:sz w:val="24"/>
                <w:szCs w:val="24"/>
              </w:rPr>
            </w:pPr>
          </w:p>
        </w:tc>
      </w:tr>
      <w:tr w:rsidR="00482172" w14:paraId="456A9544" w14:textId="77777777" w:rsidTr="00A7684A">
        <w:tc>
          <w:tcPr>
            <w:tcW w:w="3840" w:type="dxa"/>
          </w:tcPr>
          <w:p w14:paraId="287E72D5" w14:textId="11347844" w:rsidR="00482172" w:rsidRDefault="00482172" w:rsidP="00A7684A">
            <w:pPr>
              <w:rPr>
                <w:rFonts w:cstheme="minorHAnsi"/>
                <w:sz w:val="24"/>
                <w:szCs w:val="24"/>
              </w:rPr>
            </w:pPr>
            <w:r>
              <w:rPr>
                <w:rFonts w:cstheme="minorHAnsi"/>
                <w:sz w:val="24"/>
                <w:szCs w:val="24"/>
              </w:rPr>
              <w:t>RENTAL UNIT?</w:t>
            </w:r>
          </w:p>
        </w:tc>
        <w:tc>
          <w:tcPr>
            <w:tcW w:w="392" w:type="dxa"/>
          </w:tcPr>
          <w:p w14:paraId="16081BAA" w14:textId="77777777" w:rsidR="00482172" w:rsidRDefault="00482172" w:rsidP="00A7684A">
            <w:pPr>
              <w:rPr>
                <w:rFonts w:cstheme="minorHAnsi"/>
                <w:sz w:val="24"/>
                <w:szCs w:val="24"/>
              </w:rPr>
            </w:pPr>
          </w:p>
        </w:tc>
        <w:tc>
          <w:tcPr>
            <w:tcW w:w="443" w:type="dxa"/>
          </w:tcPr>
          <w:p w14:paraId="501A0AC5" w14:textId="77777777" w:rsidR="00482172" w:rsidRDefault="00482172" w:rsidP="00A7684A">
            <w:pPr>
              <w:rPr>
                <w:rFonts w:cstheme="minorHAnsi"/>
                <w:sz w:val="24"/>
                <w:szCs w:val="24"/>
              </w:rPr>
            </w:pPr>
          </w:p>
        </w:tc>
        <w:tc>
          <w:tcPr>
            <w:tcW w:w="3914" w:type="dxa"/>
          </w:tcPr>
          <w:p w14:paraId="121C0262" w14:textId="2916A7F3" w:rsidR="00482172" w:rsidRDefault="00482172" w:rsidP="00A7684A">
            <w:pPr>
              <w:rPr>
                <w:rFonts w:cstheme="minorHAnsi"/>
                <w:sz w:val="24"/>
                <w:szCs w:val="24"/>
              </w:rPr>
            </w:pPr>
            <w:r>
              <w:rPr>
                <w:rFonts w:cstheme="minorHAnsi"/>
                <w:sz w:val="24"/>
                <w:szCs w:val="24"/>
              </w:rPr>
              <w:t>RENTAL UNIT?</w:t>
            </w:r>
          </w:p>
        </w:tc>
        <w:tc>
          <w:tcPr>
            <w:tcW w:w="352" w:type="dxa"/>
          </w:tcPr>
          <w:p w14:paraId="579422C5" w14:textId="77777777" w:rsidR="00482172" w:rsidRDefault="00482172" w:rsidP="00A7684A">
            <w:pPr>
              <w:rPr>
                <w:rFonts w:cstheme="minorHAnsi"/>
                <w:sz w:val="24"/>
                <w:szCs w:val="24"/>
              </w:rPr>
            </w:pPr>
          </w:p>
        </w:tc>
        <w:tc>
          <w:tcPr>
            <w:tcW w:w="409" w:type="dxa"/>
          </w:tcPr>
          <w:p w14:paraId="6906D01B" w14:textId="77777777" w:rsidR="00482172" w:rsidRDefault="00482172" w:rsidP="00A7684A">
            <w:pPr>
              <w:rPr>
                <w:rFonts w:cstheme="minorHAnsi"/>
                <w:sz w:val="24"/>
                <w:szCs w:val="24"/>
              </w:rPr>
            </w:pPr>
          </w:p>
        </w:tc>
      </w:tr>
      <w:tr w:rsidR="00482172" w14:paraId="0AD11B94" w14:textId="77777777" w:rsidTr="00A7684A">
        <w:tc>
          <w:tcPr>
            <w:tcW w:w="3840" w:type="dxa"/>
          </w:tcPr>
          <w:p w14:paraId="24ED3C67" w14:textId="7913056B" w:rsidR="00482172" w:rsidRDefault="00482172" w:rsidP="00A7684A">
            <w:pPr>
              <w:rPr>
                <w:rFonts w:cstheme="minorHAnsi"/>
                <w:sz w:val="24"/>
                <w:szCs w:val="24"/>
              </w:rPr>
            </w:pPr>
            <w:r>
              <w:rPr>
                <w:rFonts w:cstheme="minorHAnsi"/>
                <w:sz w:val="24"/>
                <w:szCs w:val="24"/>
              </w:rPr>
              <w:t>ROOF RIG?</w:t>
            </w:r>
          </w:p>
        </w:tc>
        <w:tc>
          <w:tcPr>
            <w:tcW w:w="392" w:type="dxa"/>
          </w:tcPr>
          <w:p w14:paraId="3C330812" w14:textId="77777777" w:rsidR="00482172" w:rsidRDefault="00482172" w:rsidP="00A7684A">
            <w:pPr>
              <w:rPr>
                <w:rFonts w:cstheme="minorHAnsi"/>
                <w:sz w:val="24"/>
                <w:szCs w:val="24"/>
              </w:rPr>
            </w:pPr>
          </w:p>
        </w:tc>
        <w:tc>
          <w:tcPr>
            <w:tcW w:w="443" w:type="dxa"/>
          </w:tcPr>
          <w:p w14:paraId="0CC96D6A" w14:textId="77777777" w:rsidR="00482172" w:rsidRDefault="00482172" w:rsidP="00A7684A">
            <w:pPr>
              <w:rPr>
                <w:rFonts w:cstheme="minorHAnsi"/>
                <w:sz w:val="24"/>
                <w:szCs w:val="24"/>
              </w:rPr>
            </w:pPr>
          </w:p>
        </w:tc>
        <w:tc>
          <w:tcPr>
            <w:tcW w:w="3914" w:type="dxa"/>
          </w:tcPr>
          <w:p w14:paraId="26772AF0" w14:textId="0AE7012F" w:rsidR="00482172" w:rsidRDefault="00482172" w:rsidP="00A7684A">
            <w:pPr>
              <w:rPr>
                <w:rFonts w:cstheme="minorHAnsi"/>
                <w:sz w:val="24"/>
                <w:szCs w:val="24"/>
              </w:rPr>
            </w:pPr>
            <w:r>
              <w:rPr>
                <w:rFonts w:cstheme="minorHAnsi"/>
                <w:sz w:val="24"/>
                <w:szCs w:val="24"/>
              </w:rPr>
              <w:t>ANCHORS ON ROOF?</w:t>
            </w:r>
          </w:p>
        </w:tc>
        <w:tc>
          <w:tcPr>
            <w:tcW w:w="352" w:type="dxa"/>
          </w:tcPr>
          <w:p w14:paraId="44B71234" w14:textId="77777777" w:rsidR="00482172" w:rsidRDefault="00482172" w:rsidP="00A7684A">
            <w:pPr>
              <w:rPr>
                <w:rFonts w:cstheme="minorHAnsi"/>
                <w:sz w:val="24"/>
                <w:szCs w:val="24"/>
              </w:rPr>
            </w:pPr>
          </w:p>
        </w:tc>
        <w:tc>
          <w:tcPr>
            <w:tcW w:w="409" w:type="dxa"/>
          </w:tcPr>
          <w:p w14:paraId="3E4226A3" w14:textId="77777777" w:rsidR="00482172" w:rsidRDefault="00482172" w:rsidP="00A7684A">
            <w:pPr>
              <w:rPr>
                <w:rFonts w:cstheme="minorHAnsi"/>
                <w:sz w:val="24"/>
                <w:szCs w:val="24"/>
              </w:rPr>
            </w:pPr>
          </w:p>
        </w:tc>
      </w:tr>
      <w:tr w:rsidR="00482172" w14:paraId="09E9FDDE" w14:textId="77777777" w:rsidTr="00A7684A">
        <w:tc>
          <w:tcPr>
            <w:tcW w:w="3840" w:type="dxa"/>
          </w:tcPr>
          <w:p w14:paraId="131BA082" w14:textId="5553AA5D" w:rsidR="00482172" w:rsidRDefault="00482172" w:rsidP="00A7684A">
            <w:pPr>
              <w:rPr>
                <w:rFonts w:cstheme="minorHAnsi"/>
                <w:sz w:val="24"/>
                <w:szCs w:val="24"/>
              </w:rPr>
            </w:pPr>
            <w:r>
              <w:rPr>
                <w:rFonts w:cstheme="minorHAnsi"/>
                <w:sz w:val="24"/>
                <w:szCs w:val="24"/>
              </w:rPr>
              <w:t>RENTAL UNIT?</w:t>
            </w:r>
          </w:p>
        </w:tc>
        <w:tc>
          <w:tcPr>
            <w:tcW w:w="392" w:type="dxa"/>
          </w:tcPr>
          <w:p w14:paraId="25E9675B" w14:textId="77777777" w:rsidR="00482172" w:rsidRDefault="00482172" w:rsidP="00A7684A">
            <w:pPr>
              <w:rPr>
                <w:rFonts w:cstheme="minorHAnsi"/>
                <w:sz w:val="24"/>
                <w:szCs w:val="24"/>
              </w:rPr>
            </w:pPr>
          </w:p>
        </w:tc>
        <w:tc>
          <w:tcPr>
            <w:tcW w:w="443" w:type="dxa"/>
          </w:tcPr>
          <w:p w14:paraId="062ED685" w14:textId="77777777" w:rsidR="00482172" w:rsidRDefault="00482172" w:rsidP="00A7684A">
            <w:pPr>
              <w:rPr>
                <w:rFonts w:cstheme="minorHAnsi"/>
                <w:sz w:val="24"/>
                <w:szCs w:val="24"/>
              </w:rPr>
            </w:pPr>
          </w:p>
        </w:tc>
        <w:tc>
          <w:tcPr>
            <w:tcW w:w="3914" w:type="dxa"/>
          </w:tcPr>
          <w:p w14:paraId="4DE8523B" w14:textId="5B9CD4A8" w:rsidR="00482172" w:rsidRDefault="00482172" w:rsidP="00A7684A">
            <w:pPr>
              <w:rPr>
                <w:rFonts w:cstheme="minorHAnsi"/>
                <w:sz w:val="24"/>
                <w:szCs w:val="24"/>
              </w:rPr>
            </w:pPr>
            <w:r>
              <w:rPr>
                <w:rFonts w:cstheme="minorHAnsi"/>
                <w:sz w:val="24"/>
                <w:szCs w:val="24"/>
              </w:rPr>
              <w:t>RENTAL UNIT?</w:t>
            </w:r>
          </w:p>
        </w:tc>
        <w:tc>
          <w:tcPr>
            <w:tcW w:w="352" w:type="dxa"/>
          </w:tcPr>
          <w:p w14:paraId="64A777D3" w14:textId="77777777" w:rsidR="00482172" w:rsidRDefault="00482172" w:rsidP="00A7684A">
            <w:pPr>
              <w:rPr>
                <w:rFonts w:cstheme="minorHAnsi"/>
                <w:sz w:val="24"/>
                <w:szCs w:val="24"/>
              </w:rPr>
            </w:pPr>
          </w:p>
        </w:tc>
        <w:tc>
          <w:tcPr>
            <w:tcW w:w="409" w:type="dxa"/>
          </w:tcPr>
          <w:p w14:paraId="07ACC40E" w14:textId="77777777" w:rsidR="00482172" w:rsidRDefault="00482172" w:rsidP="00A7684A">
            <w:pPr>
              <w:rPr>
                <w:rFonts w:cstheme="minorHAnsi"/>
                <w:sz w:val="24"/>
                <w:szCs w:val="24"/>
              </w:rPr>
            </w:pPr>
          </w:p>
        </w:tc>
      </w:tr>
      <w:tr w:rsidR="00482172" w14:paraId="30BB2F5B" w14:textId="77777777" w:rsidTr="00A7684A">
        <w:tc>
          <w:tcPr>
            <w:tcW w:w="3840" w:type="dxa"/>
          </w:tcPr>
          <w:p w14:paraId="70BCEAA3" w14:textId="04E9ACD9" w:rsidR="00482172" w:rsidRDefault="00482172" w:rsidP="00A7684A">
            <w:pPr>
              <w:rPr>
                <w:rFonts w:cstheme="minorHAnsi"/>
                <w:sz w:val="24"/>
                <w:szCs w:val="24"/>
              </w:rPr>
            </w:pPr>
          </w:p>
        </w:tc>
        <w:tc>
          <w:tcPr>
            <w:tcW w:w="392" w:type="dxa"/>
          </w:tcPr>
          <w:p w14:paraId="1A8269E0" w14:textId="77777777" w:rsidR="00482172" w:rsidRDefault="00482172" w:rsidP="00A7684A">
            <w:pPr>
              <w:rPr>
                <w:rFonts w:cstheme="minorHAnsi"/>
                <w:sz w:val="24"/>
                <w:szCs w:val="24"/>
              </w:rPr>
            </w:pPr>
          </w:p>
        </w:tc>
        <w:tc>
          <w:tcPr>
            <w:tcW w:w="443" w:type="dxa"/>
          </w:tcPr>
          <w:p w14:paraId="18247731" w14:textId="77777777" w:rsidR="00482172" w:rsidRDefault="00482172" w:rsidP="00A7684A">
            <w:pPr>
              <w:rPr>
                <w:rFonts w:cstheme="minorHAnsi"/>
                <w:sz w:val="24"/>
                <w:szCs w:val="24"/>
              </w:rPr>
            </w:pPr>
          </w:p>
        </w:tc>
        <w:tc>
          <w:tcPr>
            <w:tcW w:w="3914" w:type="dxa"/>
          </w:tcPr>
          <w:p w14:paraId="49FD4AD9" w14:textId="2E536801" w:rsidR="00482172" w:rsidRDefault="00482172" w:rsidP="00A7684A">
            <w:pPr>
              <w:rPr>
                <w:rFonts w:cstheme="minorHAnsi"/>
                <w:sz w:val="24"/>
                <w:szCs w:val="24"/>
              </w:rPr>
            </w:pPr>
          </w:p>
        </w:tc>
        <w:tc>
          <w:tcPr>
            <w:tcW w:w="352" w:type="dxa"/>
          </w:tcPr>
          <w:p w14:paraId="152D3B94" w14:textId="77777777" w:rsidR="00482172" w:rsidRDefault="00482172" w:rsidP="00A7684A">
            <w:pPr>
              <w:rPr>
                <w:rFonts w:cstheme="minorHAnsi"/>
                <w:sz w:val="24"/>
                <w:szCs w:val="24"/>
              </w:rPr>
            </w:pPr>
          </w:p>
        </w:tc>
        <w:tc>
          <w:tcPr>
            <w:tcW w:w="409" w:type="dxa"/>
          </w:tcPr>
          <w:p w14:paraId="035360F4" w14:textId="77777777" w:rsidR="00482172" w:rsidRDefault="00482172" w:rsidP="00A7684A">
            <w:pPr>
              <w:rPr>
                <w:rFonts w:cstheme="minorHAnsi"/>
                <w:sz w:val="24"/>
                <w:szCs w:val="24"/>
              </w:rPr>
            </w:pPr>
          </w:p>
        </w:tc>
      </w:tr>
    </w:tbl>
    <w:p w14:paraId="5DC950EF" w14:textId="64FF2439" w:rsidR="00145962" w:rsidRPr="00145962" w:rsidRDefault="00145962" w:rsidP="00145962">
      <w:pPr>
        <w:rPr>
          <w:rFonts w:cstheme="minorHAnsi"/>
          <w:sz w:val="24"/>
          <w:szCs w:val="24"/>
        </w:rPr>
      </w:pPr>
    </w:p>
    <w:p w14:paraId="0F32D50B" w14:textId="77777777" w:rsidR="00145962" w:rsidRPr="00145962" w:rsidRDefault="00145962" w:rsidP="00145962">
      <w:pPr>
        <w:rPr>
          <w:rFonts w:cstheme="minorHAnsi"/>
          <w:sz w:val="24"/>
          <w:szCs w:val="24"/>
        </w:rPr>
      </w:pPr>
      <w:r w:rsidRPr="00145962">
        <w:rPr>
          <w:rFonts w:cstheme="minorHAnsi"/>
          <w:sz w:val="24"/>
          <w:szCs w:val="24"/>
        </w:rPr>
        <w:t xml:space="preserve"> </w:t>
      </w:r>
    </w:p>
    <w:p w14:paraId="2C23AFE9" w14:textId="77777777" w:rsidR="00145962" w:rsidRPr="00145962" w:rsidRDefault="00145962" w:rsidP="00145962">
      <w:pPr>
        <w:rPr>
          <w:rFonts w:cstheme="minorHAnsi"/>
          <w:sz w:val="24"/>
          <w:szCs w:val="24"/>
        </w:rPr>
      </w:pPr>
      <w:r w:rsidRPr="00145962">
        <w:rPr>
          <w:rFonts w:cstheme="minorHAnsi"/>
          <w:sz w:val="24"/>
          <w:szCs w:val="24"/>
        </w:rPr>
        <w:t xml:space="preserve">• DESCRIBE WHERE ON THE BUILDING EACH PIECE OF EQUIPMENT WILL BE USED: </w:t>
      </w:r>
    </w:p>
    <w:p w14:paraId="3A064D48" w14:textId="028891AF" w:rsidR="00D1066B" w:rsidRPr="00145962" w:rsidRDefault="00145962" w:rsidP="00145962">
      <w:pPr>
        <w:rPr>
          <w:rFonts w:cstheme="minorHAnsi"/>
          <w:sz w:val="24"/>
          <w:szCs w:val="24"/>
        </w:rPr>
      </w:pPr>
      <w:r w:rsidRPr="00145962">
        <w:rPr>
          <w:rFonts w:cstheme="minorHAnsi"/>
          <w:sz w:val="24"/>
          <w:szCs w:val="24"/>
        </w:rPr>
        <w:t xml:space="preserve"> </w:t>
      </w:r>
      <w:r w:rsidR="00D1066B">
        <w:rPr>
          <w:rFonts w:cstheme="minorHAnsi"/>
          <w:sz w:val="24"/>
          <w:szCs w:val="24"/>
        </w:rPr>
        <w:t>EQUIPMENT</w:t>
      </w:r>
      <w:r w:rsidR="00D1066B">
        <w:rPr>
          <w:rFonts w:cstheme="minorHAnsi"/>
          <w:sz w:val="24"/>
          <w:szCs w:val="24"/>
        </w:rPr>
        <w:tab/>
      </w:r>
      <w:r w:rsidR="00D1066B">
        <w:rPr>
          <w:rFonts w:cstheme="minorHAnsi"/>
          <w:sz w:val="24"/>
          <w:szCs w:val="24"/>
        </w:rPr>
        <w:tab/>
      </w:r>
      <w:r w:rsidR="00D1066B">
        <w:rPr>
          <w:rFonts w:cstheme="minorHAnsi"/>
          <w:sz w:val="24"/>
          <w:szCs w:val="24"/>
        </w:rPr>
        <w:tab/>
      </w:r>
      <w:r w:rsidR="00D1066B">
        <w:rPr>
          <w:rFonts w:cstheme="minorHAnsi"/>
          <w:sz w:val="24"/>
          <w:szCs w:val="24"/>
        </w:rPr>
        <w:tab/>
      </w:r>
      <w:r w:rsidR="00D1066B">
        <w:rPr>
          <w:rFonts w:cstheme="minorHAnsi"/>
          <w:sz w:val="24"/>
          <w:szCs w:val="24"/>
        </w:rPr>
        <w:tab/>
        <w:t xml:space="preserve">        LOCATION</w:t>
      </w:r>
    </w:p>
    <w:tbl>
      <w:tblPr>
        <w:tblStyle w:val="TableGrid"/>
        <w:tblW w:w="0" w:type="auto"/>
        <w:tblLook w:val="04A0" w:firstRow="1" w:lastRow="0" w:firstColumn="1" w:lastColumn="0" w:noHBand="0" w:noVBand="1"/>
      </w:tblPr>
      <w:tblGrid>
        <w:gridCol w:w="4675"/>
        <w:gridCol w:w="4675"/>
      </w:tblGrid>
      <w:tr w:rsidR="00D1066B" w14:paraId="607FBAA4" w14:textId="77777777" w:rsidTr="00D1066B">
        <w:tc>
          <w:tcPr>
            <w:tcW w:w="4675" w:type="dxa"/>
          </w:tcPr>
          <w:p w14:paraId="26009FB8" w14:textId="77777777" w:rsidR="00D1066B" w:rsidRDefault="00D1066B" w:rsidP="00145962">
            <w:pPr>
              <w:rPr>
                <w:rFonts w:cstheme="minorHAnsi"/>
                <w:sz w:val="24"/>
                <w:szCs w:val="24"/>
              </w:rPr>
            </w:pPr>
          </w:p>
        </w:tc>
        <w:tc>
          <w:tcPr>
            <w:tcW w:w="4675" w:type="dxa"/>
          </w:tcPr>
          <w:p w14:paraId="00FC0CB2" w14:textId="77777777" w:rsidR="00D1066B" w:rsidRDefault="00D1066B" w:rsidP="00145962">
            <w:pPr>
              <w:rPr>
                <w:rFonts w:cstheme="minorHAnsi"/>
                <w:sz w:val="24"/>
                <w:szCs w:val="24"/>
              </w:rPr>
            </w:pPr>
          </w:p>
        </w:tc>
      </w:tr>
      <w:tr w:rsidR="00D1066B" w14:paraId="05159077" w14:textId="77777777" w:rsidTr="00D1066B">
        <w:tc>
          <w:tcPr>
            <w:tcW w:w="4675" w:type="dxa"/>
          </w:tcPr>
          <w:p w14:paraId="1F280557" w14:textId="77777777" w:rsidR="00D1066B" w:rsidRDefault="00D1066B" w:rsidP="00145962">
            <w:pPr>
              <w:rPr>
                <w:rFonts w:cstheme="minorHAnsi"/>
                <w:sz w:val="24"/>
                <w:szCs w:val="24"/>
              </w:rPr>
            </w:pPr>
          </w:p>
        </w:tc>
        <w:tc>
          <w:tcPr>
            <w:tcW w:w="4675" w:type="dxa"/>
          </w:tcPr>
          <w:p w14:paraId="5D619ECA" w14:textId="77777777" w:rsidR="00D1066B" w:rsidRDefault="00D1066B" w:rsidP="00145962">
            <w:pPr>
              <w:rPr>
                <w:rFonts w:cstheme="minorHAnsi"/>
                <w:sz w:val="24"/>
                <w:szCs w:val="24"/>
              </w:rPr>
            </w:pPr>
          </w:p>
        </w:tc>
      </w:tr>
      <w:tr w:rsidR="00D1066B" w14:paraId="285F5C21" w14:textId="77777777" w:rsidTr="00D1066B">
        <w:tc>
          <w:tcPr>
            <w:tcW w:w="4675" w:type="dxa"/>
          </w:tcPr>
          <w:p w14:paraId="2753D9FB" w14:textId="77777777" w:rsidR="00D1066B" w:rsidRDefault="00D1066B" w:rsidP="00145962">
            <w:pPr>
              <w:rPr>
                <w:rFonts w:cstheme="minorHAnsi"/>
                <w:sz w:val="24"/>
                <w:szCs w:val="24"/>
              </w:rPr>
            </w:pPr>
          </w:p>
        </w:tc>
        <w:tc>
          <w:tcPr>
            <w:tcW w:w="4675" w:type="dxa"/>
          </w:tcPr>
          <w:p w14:paraId="56DE473A" w14:textId="77777777" w:rsidR="00D1066B" w:rsidRDefault="00D1066B" w:rsidP="00145962">
            <w:pPr>
              <w:rPr>
                <w:rFonts w:cstheme="minorHAnsi"/>
                <w:sz w:val="24"/>
                <w:szCs w:val="24"/>
              </w:rPr>
            </w:pPr>
          </w:p>
        </w:tc>
      </w:tr>
      <w:tr w:rsidR="00D1066B" w14:paraId="67F0F1FA" w14:textId="77777777" w:rsidTr="00D1066B">
        <w:tc>
          <w:tcPr>
            <w:tcW w:w="4675" w:type="dxa"/>
          </w:tcPr>
          <w:p w14:paraId="6D5E3294" w14:textId="77777777" w:rsidR="00D1066B" w:rsidRDefault="00D1066B" w:rsidP="00145962">
            <w:pPr>
              <w:rPr>
                <w:rFonts w:cstheme="minorHAnsi"/>
                <w:sz w:val="24"/>
                <w:szCs w:val="24"/>
              </w:rPr>
            </w:pPr>
          </w:p>
        </w:tc>
        <w:tc>
          <w:tcPr>
            <w:tcW w:w="4675" w:type="dxa"/>
          </w:tcPr>
          <w:p w14:paraId="51C75ABD" w14:textId="77777777" w:rsidR="00D1066B" w:rsidRDefault="00D1066B" w:rsidP="00145962">
            <w:pPr>
              <w:rPr>
                <w:rFonts w:cstheme="minorHAnsi"/>
                <w:sz w:val="24"/>
                <w:szCs w:val="24"/>
              </w:rPr>
            </w:pPr>
          </w:p>
        </w:tc>
      </w:tr>
      <w:tr w:rsidR="00D1066B" w14:paraId="48B708D2" w14:textId="77777777" w:rsidTr="00D1066B">
        <w:tc>
          <w:tcPr>
            <w:tcW w:w="4675" w:type="dxa"/>
          </w:tcPr>
          <w:p w14:paraId="2180048D" w14:textId="77777777" w:rsidR="00D1066B" w:rsidRDefault="00D1066B" w:rsidP="00145962">
            <w:pPr>
              <w:rPr>
                <w:rFonts w:cstheme="minorHAnsi"/>
                <w:sz w:val="24"/>
                <w:szCs w:val="24"/>
              </w:rPr>
            </w:pPr>
          </w:p>
        </w:tc>
        <w:tc>
          <w:tcPr>
            <w:tcW w:w="4675" w:type="dxa"/>
          </w:tcPr>
          <w:p w14:paraId="473B4AF2" w14:textId="77777777" w:rsidR="00D1066B" w:rsidRDefault="00D1066B" w:rsidP="00145962">
            <w:pPr>
              <w:rPr>
                <w:rFonts w:cstheme="minorHAnsi"/>
                <w:sz w:val="24"/>
                <w:szCs w:val="24"/>
              </w:rPr>
            </w:pPr>
          </w:p>
        </w:tc>
      </w:tr>
      <w:tr w:rsidR="00D1066B" w14:paraId="20B3EAE8" w14:textId="77777777" w:rsidTr="00D1066B">
        <w:tc>
          <w:tcPr>
            <w:tcW w:w="4675" w:type="dxa"/>
          </w:tcPr>
          <w:p w14:paraId="30DA3123" w14:textId="77777777" w:rsidR="00D1066B" w:rsidRDefault="00D1066B" w:rsidP="00145962">
            <w:pPr>
              <w:rPr>
                <w:rFonts w:cstheme="minorHAnsi"/>
                <w:sz w:val="24"/>
                <w:szCs w:val="24"/>
              </w:rPr>
            </w:pPr>
          </w:p>
        </w:tc>
        <w:tc>
          <w:tcPr>
            <w:tcW w:w="4675" w:type="dxa"/>
          </w:tcPr>
          <w:p w14:paraId="3D9BE52E" w14:textId="77777777" w:rsidR="00D1066B" w:rsidRDefault="00D1066B" w:rsidP="00145962">
            <w:pPr>
              <w:rPr>
                <w:rFonts w:cstheme="minorHAnsi"/>
                <w:sz w:val="24"/>
                <w:szCs w:val="24"/>
              </w:rPr>
            </w:pPr>
          </w:p>
        </w:tc>
      </w:tr>
    </w:tbl>
    <w:p w14:paraId="4B922655" w14:textId="13631DB2" w:rsidR="00145962" w:rsidRPr="00145962" w:rsidRDefault="00145962" w:rsidP="00145962">
      <w:pPr>
        <w:rPr>
          <w:rFonts w:cstheme="minorHAnsi"/>
          <w:sz w:val="24"/>
          <w:szCs w:val="24"/>
        </w:rPr>
      </w:pPr>
      <w:r w:rsidRPr="00145962">
        <w:rPr>
          <w:rFonts w:cstheme="minorHAnsi"/>
          <w:sz w:val="24"/>
          <w:szCs w:val="24"/>
        </w:rPr>
        <w:t xml:space="preserve">BARRICADES-DANGER SIGNS  ___________________________________________________________________________ </w:t>
      </w:r>
    </w:p>
    <w:p w14:paraId="02AFFFA2" w14:textId="77777777" w:rsidR="00D1066B" w:rsidRDefault="00145962" w:rsidP="00145962">
      <w:pPr>
        <w:rPr>
          <w:rFonts w:cstheme="minorHAnsi"/>
          <w:sz w:val="24"/>
          <w:szCs w:val="24"/>
        </w:rPr>
      </w:pPr>
      <w:r w:rsidRPr="00145962">
        <w:rPr>
          <w:rFonts w:cstheme="minorHAnsi"/>
          <w:sz w:val="24"/>
          <w:szCs w:val="24"/>
        </w:rPr>
        <w:t xml:space="preserve"> • LIST BY TRADE NAME THE CHEMICALS THAT WILL BE USED:</w:t>
      </w:r>
    </w:p>
    <w:tbl>
      <w:tblPr>
        <w:tblStyle w:val="TableGrid"/>
        <w:tblW w:w="0" w:type="auto"/>
        <w:tblLook w:val="04A0" w:firstRow="1" w:lastRow="0" w:firstColumn="1" w:lastColumn="0" w:noHBand="0" w:noVBand="1"/>
      </w:tblPr>
      <w:tblGrid>
        <w:gridCol w:w="4675"/>
        <w:gridCol w:w="4675"/>
      </w:tblGrid>
      <w:tr w:rsidR="00D1066B" w14:paraId="40285C2E" w14:textId="77777777" w:rsidTr="00D1066B">
        <w:tc>
          <w:tcPr>
            <w:tcW w:w="4675" w:type="dxa"/>
          </w:tcPr>
          <w:p w14:paraId="6087FCFE" w14:textId="77777777" w:rsidR="00D1066B" w:rsidRDefault="00D1066B" w:rsidP="00145962">
            <w:pPr>
              <w:rPr>
                <w:rFonts w:cstheme="minorHAnsi"/>
                <w:sz w:val="24"/>
                <w:szCs w:val="24"/>
              </w:rPr>
            </w:pPr>
          </w:p>
        </w:tc>
        <w:tc>
          <w:tcPr>
            <w:tcW w:w="4675" w:type="dxa"/>
          </w:tcPr>
          <w:p w14:paraId="5C017D14" w14:textId="77777777" w:rsidR="00D1066B" w:rsidRDefault="00D1066B" w:rsidP="00145962">
            <w:pPr>
              <w:rPr>
                <w:rFonts w:cstheme="minorHAnsi"/>
                <w:sz w:val="24"/>
                <w:szCs w:val="24"/>
              </w:rPr>
            </w:pPr>
          </w:p>
        </w:tc>
      </w:tr>
      <w:tr w:rsidR="00D1066B" w14:paraId="4699A4B1" w14:textId="77777777" w:rsidTr="00D1066B">
        <w:tc>
          <w:tcPr>
            <w:tcW w:w="4675" w:type="dxa"/>
          </w:tcPr>
          <w:p w14:paraId="67652A79" w14:textId="77777777" w:rsidR="00D1066B" w:rsidRDefault="00D1066B" w:rsidP="00145962">
            <w:pPr>
              <w:rPr>
                <w:rFonts w:cstheme="minorHAnsi"/>
                <w:sz w:val="24"/>
                <w:szCs w:val="24"/>
              </w:rPr>
            </w:pPr>
          </w:p>
        </w:tc>
        <w:tc>
          <w:tcPr>
            <w:tcW w:w="4675" w:type="dxa"/>
          </w:tcPr>
          <w:p w14:paraId="2F1B5506" w14:textId="77777777" w:rsidR="00D1066B" w:rsidRDefault="00D1066B" w:rsidP="00145962">
            <w:pPr>
              <w:rPr>
                <w:rFonts w:cstheme="minorHAnsi"/>
                <w:sz w:val="24"/>
                <w:szCs w:val="24"/>
              </w:rPr>
            </w:pPr>
          </w:p>
        </w:tc>
      </w:tr>
      <w:tr w:rsidR="00D1066B" w14:paraId="51B3A2A2" w14:textId="77777777" w:rsidTr="00D1066B">
        <w:tc>
          <w:tcPr>
            <w:tcW w:w="4675" w:type="dxa"/>
          </w:tcPr>
          <w:p w14:paraId="0F4FE828" w14:textId="77777777" w:rsidR="00D1066B" w:rsidRDefault="00D1066B" w:rsidP="00145962">
            <w:pPr>
              <w:rPr>
                <w:rFonts w:cstheme="minorHAnsi"/>
                <w:sz w:val="24"/>
                <w:szCs w:val="24"/>
              </w:rPr>
            </w:pPr>
          </w:p>
        </w:tc>
        <w:tc>
          <w:tcPr>
            <w:tcW w:w="4675" w:type="dxa"/>
          </w:tcPr>
          <w:p w14:paraId="0789EF72" w14:textId="77777777" w:rsidR="00D1066B" w:rsidRDefault="00D1066B" w:rsidP="00145962">
            <w:pPr>
              <w:rPr>
                <w:rFonts w:cstheme="minorHAnsi"/>
                <w:sz w:val="24"/>
                <w:szCs w:val="24"/>
              </w:rPr>
            </w:pPr>
          </w:p>
        </w:tc>
      </w:tr>
    </w:tbl>
    <w:p w14:paraId="49DAEB4B" w14:textId="34EEA7BE" w:rsidR="00145962" w:rsidRPr="00145962" w:rsidRDefault="00145962" w:rsidP="00145962">
      <w:pPr>
        <w:rPr>
          <w:rFonts w:cstheme="minorHAnsi"/>
          <w:sz w:val="24"/>
          <w:szCs w:val="24"/>
        </w:rPr>
      </w:pPr>
    </w:p>
    <w:p w14:paraId="6E81714A" w14:textId="3ABDE6EB" w:rsidR="00145962" w:rsidRPr="00145962" w:rsidRDefault="00145962" w:rsidP="00145962">
      <w:pPr>
        <w:rPr>
          <w:rFonts w:cstheme="minorHAnsi"/>
          <w:sz w:val="24"/>
          <w:szCs w:val="24"/>
        </w:rPr>
      </w:pPr>
      <w:r w:rsidRPr="00145962">
        <w:rPr>
          <w:rFonts w:cstheme="minorHAnsi"/>
          <w:sz w:val="24"/>
          <w:szCs w:val="24"/>
        </w:rPr>
        <w:t xml:space="preserve">LOCATION OF MSDS:  _______________________________________ </w:t>
      </w:r>
    </w:p>
    <w:p w14:paraId="76E403F0" w14:textId="77777777" w:rsidR="00145962" w:rsidRPr="00145962" w:rsidRDefault="00145962" w:rsidP="00145962">
      <w:pPr>
        <w:rPr>
          <w:rFonts w:cstheme="minorHAnsi"/>
          <w:sz w:val="24"/>
          <w:szCs w:val="24"/>
        </w:rPr>
      </w:pPr>
      <w:r w:rsidRPr="00145962">
        <w:rPr>
          <w:rFonts w:cstheme="minorHAnsi"/>
          <w:sz w:val="24"/>
          <w:szCs w:val="24"/>
        </w:rPr>
        <w:t xml:space="preserve"> </w:t>
      </w:r>
    </w:p>
    <w:p w14:paraId="0B125F9E" w14:textId="77777777" w:rsidR="00D1066B" w:rsidRDefault="00145962" w:rsidP="00145962">
      <w:pPr>
        <w:rPr>
          <w:rFonts w:cstheme="minorHAnsi"/>
          <w:sz w:val="24"/>
          <w:szCs w:val="24"/>
        </w:rPr>
      </w:pPr>
      <w:r w:rsidRPr="00145962">
        <w:rPr>
          <w:rFonts w:cstheme="minorHAnsi"/>
          <w:sz w:val="24"/>
          <w:szCs w:val="24"/>
        </w:rPr>
        <w:t>TYPE OF PERSONAL PROTECTIVE EQUIPMENT TO BE USED:</w:t>
      </w:r>
    </w:p>
    <w:p w14:paraId="2478094C" w14:textId="2250A68E" w:rsidR="00145962" w:rsidRPr="00145962" w:rsidRDefault="00145962" w:rsidP="00145962">
      <w:pPr>
        <w:rPr>
          <w:rFonts w:cstheme="minorHAnsi"/>
          <w:sz w:val="24"/>
          <w:szCs w:val="24"/>
        </w:rPr>
      </w:pPr>
      <w:r w:rsidRPr="00145962">
        <w:rPr>
          <w:rFonts w:cstheme="minorHAnsi"/>
          <w:sz w:val="24"/>
          <w:szCs w:val="24"/>
        </w:rPr>
        <w:t xml:space="preserve">_________________________________________________________________________  </w:t>
      </w:r>
    </w:p>
    <w:p w14:paraId="2C096CDF" w14:textId="77777777" w:rsidR="00145962" w:rsidRPr="00145962" w:rsidRDefault="00145962" w:rsidP="00145962">
      <w:pPr>
        <w:rPr>
          <w:rFonts w:cstheme="minorHAnsi"/>
          <w:sz w:val="24"/>
          <w:szCs w:val="24"/>
        </w:rPr>
      </w:pPr>
      <w:r w:rsidRPr="00145962">
        <w:rPr>
          <w:rFonts w:cstheme="minorHAnsi"/>
          <w:sz w:val="24"/>
          <w:szCs w:val="24"/>
        </w:rPr>
        <w:t xml:space="preserve"> </w:t>
      </w:r>
    </w:p>
    <w:p w14:paraId="0FFEDFE1" w14:textId="52900F19" w:rsidR="00D1066B" w:rsidRDefault="00D1066B" w:rsidP="00145962">
      <w:pPr>
        <w:rPr>
          <w:rFonts w:cstheme="minorHAnsi"/>
          <w:sz w:val="24"/>
          <w:szCs w:val="24"/>
        </w:rPr>
      </w:pPr>
    </w:p>
    <w:p w14:paraId="7A715BB1" w14:textId="77777777" w:rsidR="00D1066B" w:rsidRDefault="00D1066B" w:rsidP="00145962">
      <w:pPr>
        <w:rPr>
          <w:rFonts w:cstheme="minorHAnsi"/>
          <w:sz w:val="24"/>
          <w:szCs w:val="24"/>
        </w:rPr>
      </w:pPr>
    </w:p>
    <w:p w14:paraId="0CEE7A71" w14:textId="77777777" w:rsidR="00D1066B" w:rsidRDefault="00D1066B" w:rsidP="00145962">
      <w:pPr>
        <w:rPr>
          <w:rFonts w:cstheme="minorHAnsi"/>
          <w:sz w:val="24"/>
          <w:szCs w:val="24"/>
        </w:rPr>
      </w:pPr>
    </w:p>
    <w:p w14:paraId="17D65581" w14:textId="77777777" w:rsidR="00D1066B" w:rsidRDefault="00D1066B" w:rsidP="00145962">
      <w:pPr>
        <w:rPr>
          <w:rFonts w:cstheme="minorHAnsi"/>
          <w:sz w:val="24"/>
          <w:szCs w:val="24"/>
        </w:rPr>
      </w:pPr>
    </w:p>
    <w:p w14:paraId="15BFE2BD" w14:textId="77777777" w:rsidR="00D1066B" w:rsidRDefault="00D1066B" w:rsidP="00145962">
      <w:pPr>
        <w:rPr>
          <w:rFonts w:cstheme="minorHAnsi"/>
          <w:sz w:val="24"/>
          <w:szCs w:val="24"/>
        </w:rPr>
      </w:pPr>
    </w:p>
    <w:p w14:paraId="6B8ACE72" w14:textId="77777777" w:rsidR="00D1066B" w:rsidRDefault="00D1066B" w:rsidP="00145962">
      <w:pPr>
        <w:rPr>
          <w:rFonts w:cstheme="minorHAnsi"/>
          <w:sz w:val="24"/>
          <w:szCs w:val="24"/>
        </w:rPr>
      </w:pPr>
    </w:p>
    <w:p w14:paraId="04AFC746" w14:textId="77777777" w:rsidR="00D1066B" w:rsidRDefault="00D1066B" w:rsidP="00145962">
      <w:pPr>
        <w:rPr>
          <w:rFonts w:cstheme="minorHAnsi"/>
          <w:sz w:val="24"/>
          <w:szCs w:val="24"/>
        </w:rPr>
      </w:pPr>
    </w:p>
    <w:p w14:paraId="711D3E62" w14:textId="471ED3CA" w:rsidR="00271663" w:rsidRDefault="00145962" w:rsidP="00145962">
      <w:pPr>
        <w:rPr>
          <w:rFonts w:cstheme="minorHAnsi"/>
          <w:sz w:val="24"/>
          <w:szCs w:val="24"/>
        </w:rPr>
      </w:pPr>
      <w:r w:rsidRPr="00145962">
        <w:rPr>
          <w:rFonts w:cstheme="minorHAnsi"/>
          <w:sz w:val="24"/>
          <w:szCs w:val="24"/>
        </w:rPr>
        <w:t>DESCRIBE SAFETY HAZARDS THAT MAY BE ENCOUNTERED AT SITE FOR EACH PIECE OF EQUIPMENT BEING USED {NOT HIGH RISE} AND LIST WHAT EQUIPMENT OR METHOD WILL BE USED TO OVERCOME THE HAZARD:</w:t>
      </w:r>
    </w:p>
    <w:p w14:paraId="02DB3B88" w14:textId="2F8775F2" w:rsidR="00D1066B" w:rsidRDefault="00D1066B" w:rsidP="00145962">
      <w:pPr>
        <w:rPr>
          <w:rFonts w:cstheme="minorHAnsi"/>
          <w:sz w:val="24"/>
          <w:szCs w:val="24"/>
        </w:rPr>
      </w:pPr>
    </w:p>
    <w:tbl>
      <w:tblPr>
        <w:tblStyle w:val="TableGrid"/>
        <w:tblW w:w="0" w:type="auto"/>
        <w:tblLook w:val="04A0" w:firstRow="1" w:lastRow="0" w:firstColumn="1" w:lastColumn="0" w:noHBand="0" w:noVBand="1"/>
      </w:tblPr>
      <w:tblGrid>
        <w:gridCol w:w="2425"/>
        <w:gridCol w:w="3808"/>
        <w:gridCol w:w="3117"/>
      </w:tblGrid>
      <w:tr w:rsidR="00D1066B" w14:paraId="5CAF10F5" w14:textId="77777777" w:rsidTr="00D1066B">
        <w:tc>
          <w:tcPr>
            <w:tcW w:w="2425" w:type="dxa"/>
          </w:tcPr>
          <w:p w14:paraId="5939B038" w14:textId="152A28A4" w:rsidR="00D1066B" w:rsidRDefault="00D1066B" w:rsidP="00D1066B">
            <w:pPr>
              <w:rPr>
                <w:rFonts w:cstheme="minorHAnsi"/>
                <w:sz w:val="24"/>
                <w:szCs w:val="24"/>
              </w:rPr>
            </w:pPr>
            <w:r w:rsidRPr="00D1066B">
              <w:rPr>
                <w:rFonts w:cstheme="minorHAnsi"/>
                <w:sz w:val="24"/>
                <w:szCs w:val="24"/>
              </w:rPr>
              <w:t xml:space="preserve">EQUIPMENT   </w:t>
            </w:r>
          </w:p>
          <w:p w14:paraId="272959CD" w14:textId="62F7D881" w:rsidR="00D1066B" w:rsidRDefault="00D1066B" w:rsidP="00D1066B">
            <w:pPr>
              <w:rPr>
                <w:rFonts w:cstheme="minorHAnsi"/>
                <w:sz w:val="24"/>
                <w:szCs w:val="24"/>
              </w:rPr>
            </w:pPr>
            <w:r w:rsidRPr="00D1066B">
              <w:rPr>
                <w:rFonts w:cstheme="minorHAnsi"/>
                <w:sz w:val="24"/>
                <w:szCs w:val="24"/>
              </w:rPr>
              <w:t xml:space="preserve">example: Ladders (sectional)  </w:t>
            </w:r>
          </w:p>
        </w:tc>
        <w:tc>
          <w:tcPr>
            <w:tcW w:w="3808" w:type="dxa"/>
          </w:tcPr>
          <w:p w14:paraId="2755684F" w14:textId="3E3616F6" w:rsidR="00D1066B" w:rsidRDefault="00D1066B" w:rsidP="00145962">
            <w:pPr>
              <w:rPr>
                <w:rFonts w:cstheme="minorHAnsi"/>
                <w:sz w:val="24"/>
                <w:szCs w:val="24"/>
              </w:rPr>
            </w:pPr>
            <w:r>
              <w:rPr>
                <w:rFonts w:cstheme="minorHAnsi"/>
                <w:sz w:val="24"/>
                <w:szCs w:val="24"/>
              </w:rPr>
              <w:t>HAZARD LOCATION</w:t>
            </w:r>
          </w:p>
          <w:p w14:paraId="7866E31D" w14:textId="37F75A71" w:rsidR="00D1066B" w:rsidRDefault="00D1066B" w:rsidP="00145962">
            <w:pPr>
              <w:rPr>
                <w:rFonts w:cstheme="minorHAnsi"/>
                <w:sz w:val="24"/>
                <w:szCs w:val="24"/>
              </w:rPr>
            </w:pPr>
            <w:r w:rsidRPr="00D1066B">
              <w:rPr>
                <w:rFonts w:cstheme="minorHAnsi"/>
                <w:sz w:val="24"/>
                <w:szCs w:val="24"/>
              </w:rPr>
              <w:t xml:space="preserve">Unleveled area on south side of building (left of main entrance) </w:t>
            </w:r>
          </w:p>
        </w:tc>
        <w:tc>
          <w:tcPr>
            <w:tcW w:w="3117" w:type="dxa"/>
          </w:tcPr>
          <w:p w14:paraId="0CF82FF5" w14:textId="726AFF57" w:rsidR="00D1066B" w:rsidRDefault="00D1066B" w:rsidP="00145962">
            <w:pPr>
              <w:rPr>
                <w:rFonts w:cstheme="minorHAnsi"/>
                <w:sz w:val="24"/>
                <w:szCs w:val="24"/>
              </w:rPr>
            </w:pPr>
            <w:r>
              <w:rPr>
                <w:rFonts w:cstheme="minorHAnsi"/>
                <w:sz w:val="24"/>
                <w:szCs w:val="24"/>
              </w:rPr>
              <w:t>SOLUTION</w:t>
            </w:r>
          </w:p>
          <w:p w14:paraId="1E23C0FB" w14:textId="3C1BAE3D" w:rsidR="00D1066B" w:rsidRDefault="00D1066B" w:rsidP="00145962">
            <w:pPr>
              <w:rPr>
                <w:rFonts w:cstheme="minorHAnsi"/>
                <w:sz w:val="24"/>
                <w:szCs w:val="24"/>
              </w:rPr>
            </w:pPr>
            <w:r w:rsidRPr="00D1066B">
              <w:rPr>
                <w:rFonts w:cstheme="minorHAnsi"/>
                <w:sz w:val="24"/>
                <w:szCs w:val="24"/>
              </w:rPr>
              <w:t>Base sections w/leg levelers attached</w:t>
            </w:r>
          </w:p>
        </w:tc>
      </w:tr>
      <w:tr w:rsidR="00D1066B" w14:paraId="17184526" w14:textId="77777777" w:rsidTr="00D1066B">
        <w:tc>
          <w:tcPr>
            <w:tcW w:w="2425" w:type="dxa"/>
          </w:tcPr>
          <w:p w14:paraId="432A748D" w14:textId="77777777" w:rsidR="00D1066B" w:rsidRDefault="00D1066B" w:rsidP="00145962">
            <w:pPr>
              <w:rPr>
                <w:rFonts w:cstheme="minorHAnsi"/>
                <w:sz w:val="24"/>
                <w:szCs w:val="24"/>
              </w:rPr>
            </w:pPr>
          </w:p>
        </w:tc>
        <w:tc>
          <w:tcPr>
            <w:tcW w:w="3808" w:type="dxa"/>
          </w:tcPr>
          <w:p w14:paraId="4EC60E21" w14:textId="77777777" w:rsidR="00D1066B" w:rsidRDefault="00D1066B" w:rsidP="00145962">
            <w:pPr>
              <w:rPr>
                <w:rFonts w:cstheme="minorHAnsi"/>
                <w:sz w:val="24"/>
                <w:szCs w:val="24"/>
              </w:rPr>
            </w:pPr>
          </w:p>
        </w:tc>
        <w:tc>
          <w:tcPr>
            <w:tcW w:w="3117" w:type="dxa"/>
          </w:tcPr>
          <w:p w14:paraId="1F18D7B7" w14:textId="77777777" w:rsidR="00D1066B" w:rsidRDefault="00D1066B" w:rsidP="00145962">
            <w:pPr>
              <w:rPr>
                <w:rFonts w:cstheme="minorHAnsi"/>
                <w:sz w:val="24"/>
                <w:szCs w:val="24"/>
              </w:rPr>
            </w:pPr>
          </w:p>
        </w:tc>
      </w:tr>
      <w:tr w:rsidR="00D1066B" w14:paraId="11676DE7" w14:textId="77777777" w:rsidTr="00D1066B">
        <w:tc>
          <w:tcPr>
            <w:tcW w:w="2425" w:type="dxa"/>
          </w:tcPr>
          <w:p w14:paraId="19218917" w14:textId="77777777" w:rsidR="00D1066B" w:rsidRDefault="00D1066B" w:rsidP="00145962">
            <w:pPr>
              <w:rPr>
                <w:rFonts w:cstheme="minorHAnsi"/>
                <w:sz w:val="24"/>
                <w:szCs w:val="24"/>
              </w:rPr>
            </w:pPr>
          </w:p>
        </w:tc>
        <w:tc>
          <w:tcPr>
            <w:tcW w:w="3808" w:type="dxa"/>
          </w:tcPr>
          <w:p w14:paraId="3694F95E" w14:textId="77777777" w:rsidR="00D1066B" w:rsidRDefault="00D1066B" w:rsidP="00145962">
            <w:pPr>
              <w:rPr>
                <w:rFonts w:cstheme="minorHAnsi"/>
                <w:sz w:val="24"/>
                <w:szCs w:val="24"/>
              </w:rPr>
            </w:pPr>
          </w:p>
        </w:tc>
        <w:tc>
          <w:tcPr>
            <w:tcW w:w="3117" w:type="dxa"/>
          </w:tcPr>
          <w:p w14:paraId="0C2F65F7" w14:textId="77777777" w:rsidR="00D1066B" w:rsidRDefault="00D1066B" w:rsidP="00145962">
            <w:pPr>
              <w:rPr>
                <w:rFonts w:cstheme="minorHAnsi"/>
                <w:sz w:val="24"/>
                <w:szCs w:val="24"/>
              </w:rPr>
            </w:pPr>
          </w:p>
        </w:tc>
      </w:tr>
      <w:tr w:rsidR="00D1066B" w14:paraId="018DA504" w14:textId="77777777" w:rsidTr="00D1066B">
        <w:tc>
          <w:tcPr>
            <w:tcW w:w="2425" w:type="dxa"/>
          </w:tcPr>
          <w:p w14:paraId="47F00119" w14:textId="77777777" w:rsidR="00D1066B" w:rsidRDefault="00D1066B" w:rsidP="00145962">
            <w:pPr>
              <w:rPr>
                <w:rFonts w:cstheme="minorHAnsi"/>
                <w:sz w:val="24"/>
                <w:szCs w:val="24"/>
              </w:rPr>
            </w:pPr>
          </w:p>
        </w:tc>
        <w:tc>
          <w:tcPr>
            <w:tcW w:w="3808" w:type="dxa"/>
          </w:tcPr>
          <w:p w14:paraId="5D66EF2D" w14:textId="77777777" w:rsidR="00D1066B" w:rsidRDefault="00D1066B" w:rsidP="00145962">
            <w:pPr>
              <w:rPr>
                <w:rFonts w:cstheme="minorHAnsi"/>
                <w:sz w:val="24"/>
                <w:szCs w:val="24"/>
              </w:rPr>
            </w:pPr>
          </w:p>
        </w:tc>
        <w:tc>
          <w:tcPr>
            <w:tcW w:w="3117" w:type="dxa"/>
          </w:tcPr>
          <w:p w14:paraId="50F27C0B" w14:textId="77777777" w:rsidR="00D1066B" w:rsidRDefault="00D1066B" w:rsidP="00145962">
            <w:pPr>
              <w:rPr>
                <w:rFonts w:cstheme="minorHAnsi"/>
                <w:sz w:val="24"/>
                <w:szCs w:val="24"/>
              </w:rPr>
            </w:pPr>
          </w:p>
        </w:tc>
      </w:tr>
      <w:tr w:rsidR="00D1066B" w14:paraId="02BA7A82" w14:textId="77777777" w:rsidTr="00D1066B">
        <w:tc>
          <w:tcPr>
            <w:tcW w:w="2425" w:type="dxa"/>
          </w:tcPr>
          <w:p w14:paraId="320036F6" w14:textId="77777777" w:rsidR="00D1066B" w:rsidRDefault="00D1066B" w:rsidP="00145962">
            <w:pPr>
              <w:rPr>
                <w:rFonts w:cstheme="minorHAnsi"/>
                <w:sz w:val="24"/>
                <w:szCs w:val="24"/>
              </w:rPr>
            </w:pPr>
          </w:p>
        </w:tc>
        <w:tc>
          <w:tcPr>
            <w:tcW w:w="3808" w:type="dxa"/>
          </w:tcPr>
          <w:p w14:paraId="4D495129" w14:textId="77777777" w:rsidR="00D1066B" w:rsidRDefault="00D1066B" w:rsidP="00145962">
            <w:pPr>
              <w:rPr>
                <w:rFonts w:cstheme="minorHAnsi"/>
                <w:sz w:val="24"/>
                <w:szCs w:val="24"/>
              </w:rPr>
            </w:pPr>
          </w:p>
        </w:tc>
        <w:tc>
          <w:tcPr>
            <w:tcW w:w="3117" w:type="dxa"/>
          </w:tcPr>
          <w:p w14:paraId="10BB766A" w14:textId="77777777" w:rsidR="00D1066B" w:rsidRDefault="00D1066B" w:rsidP="00145962">
            <w:pPr>
              <w:rPr>
                <w:rFonts w:cstheme="minorHAnsi"/>
                <w:sz w:val="24"/>
                <w:szCs w:val="24"/>
              </w:rPr>
            </w:pPr>
          </w:p>
        </w:tc>
      </w:tr>
      <w:tr w:rsidR="00D1066B" w14:paraId="40D30CD5" w14:textId="77777777" w:rsidTr="00D1066B">
        <w:tc>
          <w:tcPr>
            <w:tcW w:w="2425" w:type="dxa"/>
          </w:tcPr>
          <w:p w14:paraId="46FA70F8" w14:textId="77777777" w:rsidR="00D1066B" w:rsidRDefault="00D1066B" w:rsidP="00145962">
            <w:pPr>
              <w:rPr>
                <w:rFonts w:cstheme="minorHAnsi"/>
                <w:sz w:val="24"/>
                <w:szCs w:val="24"/>
              </w:rPr>
            </w:pPr>
          </w:p>
        </w:tc>
        <w:tc>
          <w:tcPr>
            <w:tcW w:w="3808" w:type="dxa"/>
          </w:tcPr>
          <w:p w14:paraId="10CCA63A" w14:textId="77777777" w:rsidR="00D1066B" w:rsidRDefault="00D1066B" w:rsidP="00145962">
            <w:pPr>
              <w:rPr>
                <w:rFonts w:cstheme="minorHAnsi"/>
                <w:sz w:val="24"/>
                <w:szCs w:val="24"/>
              </w:rPr>
            </w:pPr>
          </w:p>
        </w:tc>
        <w:tc>
          <w:tcPr>
            <w:tcW w:w="3117" w:type="dxa"/>
          </w:tcPr>
          <w:p w14:paraId="1611B82B" w14:textId="77777777" w:rsidR="00D1066B" w:rsidRDefault="00D1066B" w:rsidP="00145962">
            <w:pPr>
              <w:rPr>
                <w:rFonts w:cstheme="minorHAnsi"/>
                <w:sz w:val="24"/>
                <w:szCs w:val="24"/>
              </w:rPr>
            </w:pPr>
          </w:p>
        </w:tc>
      </w:tr>
    </w:tbl>
    <w:p w14:paraId="7AC49ED4" w14:textId="4501D966" w:rsidR="00D1066B" w:rsidRDefault="00D1066B" w:rsidP="00145962">
      <w:pPr>
        <w:rPr>
          <w:rFonts w:cstheme="minorHAnsi"/>
          <w:sz w:val="24"/>
          <w:szCs w:val="24"/>
        </w:rPr>
      </w:pPr>
    </w:p>
    <w:p w14:paraId="72FDFC89" w14:textId="14CE15D9" w:rsidR="00D1066B" w:rsidRDefault="00D1066B" w:rsidP="00145962">
      <w:pPr>
        <w:rPr>
          <w:rFonts w:cstheme="minorHAnsi"/>
          <w:sz w:val="24"/>
          <w:szCs w:val="24"/>
        </w:rPr>
      </w:pPr>
    </w:p>
    <w:p w14:paraId="600AE6C8" w14:textId="5CEBD174" w:rsidR="00D1066B" w:rsidRPr="00D1066B" w:rsidRDefault="00D1066B" w:rsidP="00D1066B">
      <w:pPr>
        <w:jc w:val="center"/>
        <w:rPr>
          <w:rFonts w:cstheme="minorHAnsi"/>
          <w:sz w:val="24"/>
          <w:szCs w:val="24"/>
          <w:u w:val="single"/>
        </w:rPr>
      </w:pPr>
      <w:r w:rsidRPr="00D1066B">
        <w:rPr>
          <w:rFonts w:cstheme="minorHAnsi"/>
          <w:sz w:val="24"/>
          <w:szCs w:val="24"/>
          <w:u w:val="single"/>
        </w:rPr>
        <w:t>HIGH RISE SECTION</w:t>
      </w:r>
    </w:p>
    <w:p w14:paraId="4BE51A08" w14:textId="77777777" w:rsidR="00D1066B" w:rsidRDefault="00D1066B" w:rsidP="00D1066B">
      <w:pPr>
        <w:rPr>
          <w:rFonts w:cstheme="minorHAnsi"/>
          <w:sz w:val="24"/>
          <w:szCs w:val="24"/>
        </w:rPr>
      </w:pPr>
      <w:r w:rsidRPr="00D1066B">
        <w:rPr>
          <w:rFonts w:cstheme="minorHAnsi"/>
          <w:sz w:val="24"/>
          <w:szCs w:val="24"/>
        </w:rPr>
        <w:t xml:space="preserve"> HEIGHT OF PARAPET </w:t>
      </w:r>
      <w:proofErr w:type="gramStart"/>
      <w:r w:rsidRPr="00D1066B">
        <w:rPr>
          <w:rFonts w:cstheme="minorHAnsi"/>
          <w:sz w:val="24"/>
          <w:szCs w:val="24"/>
        </w:rPr>
        <w:t>WALL:_</w:t>
      </w:r>
      <w:proofErr w:type="gramEnd"/>
      <w:r w:rsidRPr="00D1066B">
        <w:rPr>
          <w:rFonts w:cstheme="minorHAnsi"/>
          <w:sz w:val="24"/>
          <w:szCs w:val="24"/>
        </w:rPr>
        <w:t xml:space="preserve">____________ </w:t>
      </w:r>
    </w:p>
    <w:p w14:paraId="30D8A3DF" w14:textId="5718A5F5" w:rsidR="00D1066B" w:rsidRPr="00D1066B" w:rsidRDefault="00D1066B" w:rsidP="00D1066B">
      <w:pPr>
        <w:rPr>
          <w:rFonts w:cstheme="minorHAnsi"/>
          <w:sz w:val="24"/>
          <w:szCs w:val="24"/>
        </w:rPr>
      </w:pPr>
      <w:r w:rsidRPr="00D1066B">
        <w:rPr>
          <w:rFonts w:cstheme="minorHAnsi"/>
          <w:sz w:val="24"/>
          <w:szCs w:val="24"/>
        </w:rPr>
        <w:t>IF APPLICABLE, DESCRIBE WHAT FALL PROTECTION EQUIPMENT WILL BE USED: ____________________________________________________________________________________________________________________________________</w:t>
      </w:r>
      <w:r>
        <w:rPr>
          <w:rFonts w:cstheme="minorHAnsi"/>
          <w:sz w:val="24"/>
          <w:szCs w:val="24"/>
        </w:rPr>
        <w:t>________________________</w:t>
      </w:r>
      <w:r w:rsidRPr="00D1066B">
        <w:rPr>
          <w:rFonts w:cstheme="minorHAnsi"/>
          <w:sz w:val="24"/>
          <w:szCs w:val="24"/>
        </w:rPr>
        <w:t xml:space="preserve"> </w:t>
      </w:r>
    </w:p>
    <w:p w14:paraId="72EE79AA" w14:textId="41BF2499" w:rsidR="00D1066B" w:rsidRDefault="00D1066B" w:rsidP="00D1066B">
      <w:pPr>
        <w:jc w:val="center"/>
        <w:rPr>
          <w:rFonts w:cstheme="minorHAnsi"/>
          <w:sz w:val="24"/>
          <w:szCs w:val="24"/>
        </w:rPr>
      </w:pPr>
      <w:r w:rsidRPr="00D1066B">
        <w:rPr>
          <w:rFonts w:cstheme="minorHAnsi"/>
          <w:sz w:val="24"/>
          <w:szCs w:val="24"/>
          <w:u w:val="single"/>
        </w:rPr>
        <w:t>PERMANENT INSTALLATIONS:</w:t>
      </w:r>
    </w:p>
    <w:p w14:paraId="1D65AF28" w14:textId="7FB22557" w:rsidR="00D1066B" w:rsidRPr="00D1066B" w:rsidRDefault="00D1066B" w:rsidP="00D1066B">
      <w:pPr>
        <w:rPr>
          <w:rFonts w:cstheme="minorHAnsi"/>
          <w:sz w:val="20"/>
          <w:szCs w:val="20"/>
        </w:rPr>
      </w:pPr>
      <w:r w:rsidRPr="00D1066B">
        <w:rPr>
          <w:rFonts w:cstheme="minorHAnsi"/>
          <w:sz w:val="24"/>
          <w:szCs w:val="24"/>
        </w:rPr>
        <w:t>DATE OF LAST INSPECTION PROVIDED BY BUILDING MANAGEMENT:</w:t>
      </w:r>
      <w:r>
        <w:rPr>
          <w:rFonts w:cstheme="minorHAnsi"/>
          <w:sz w:val="24"/>
          <w:szCs w:val="24"/>
        </w:rPr>
        <w:t xml:space="preserve"> _____________ </w:t>
      </w:r>
      <w:r w:rsidRPr="00D1066B">
        <w:rPr>
          <w:rFonts w:cstheme="minorHAnsi"/>
          <w:sz w:val="20"/>
          <w:szCs w:val="20"/>
        </w:rPr>
        <w:t xml:space="preserve">(ATTACH COPY) </w:t>
      </w:r>
    </w:p>
    <w:p w14:paraId="22552773" w14:textId="1B5E220D" w:rsidR="00D1066B" w:rsidRPr="00D1066B" w:rsidRDefault="00D1066B" w:rsidP="00D1066B">
      <w:pPr>
        <w:rPr>
          <w:rFonts w:cstheme="minorHAnsi"/>
          <w:sz w:val="24"/>
          <w:szCs w:val="24"/>
        </w:rPr>
      </w:pPr>
      <w:r w:rsidRPr="00D1066B">
        <w:rPr>
          <w:rFonts w:cstheme="minorHAnsi"/>
          <w:sz w:val="24"/>
          <w:szCs w:val="24"/>
        </w:rPr>
        <w:t xml:space="preserve"> ROPE DESCENT AND SUSPENDED SCAFFOLDING (TRANSPORTABLE) </w:t>
      </w:r>
    </w:p>
    <w:p w14:paraId="578C026E" w14:textId="6F42C077" w:rsidR="00D1066B" w:rsidRPr="00D1066B" w:rsidRDefault="00D1066B" w:rsidP="00D1066B">
      <w:pPr>
        <w:rPr>
          <w:rFonts w:cstheme="minorHAnsi"/>
          <w:sz w:val="24"/>
          <w:szCs w:val="24"/>
        </w:rPr>
      </w:pPr>
      <w:r w:rsidRPr="00D1066B">
        <w:rPr>
          <w:rFonts w:cstheme="minorHAnsi"/>
          <w:sz w:val="24"/>
          <w:szCs w:val="24"/>
        </w:rPr>
        <w:t>A.) IF TRANSPORTABLE RIGGING EQUIPMENT IS BEING USED, IDENTIFY ANCHORAGES OR SYSTEM TO BE USED FOR RIGGING,</w:t>
      </w:r>
      <w:r>
        <w:rPr>
          <w:rFonts w:cstheme="minorHAnsi"/>
          <w:sz w:val="24"/>
          <w:szCs w:val="24"/>
        </w:rPr>
        <w:t xml:space="preserve"> </w:t>
      </w:r>
      <w:r w:rsidRPr="00D1066B">
        <w:rPr>
          <w:rFonts w:cstheme="minorHAnsi"/>
          <w:sz w:val="24"/>
          <w:szCs w:val="24"/>
        </w:rPr>
        <w:t xml:space="preserve">TIE BACKS, LIFELINES AND THEIR LOCATION: </w:t>
      </w:r>
    </w:p>
    <w:p w14:paraId="31462DC6" w14:textId="77777777" w:rsidR="00D1066B" w:rsidRPr="00D1066B" w:rsidRDefault="00D1066B" w:rsidP="00D1066B">
      <w:pPr>
        <w:rPr>
          <w:rFonts w:cstheme="minorHAnsi"/>
          <w:sz w:val="24"/>
          <w:szCs w:val="24"/>
        </w:rPr>
      </w:pPr>
      <w:r w:rsidRPr="00D1066B">
        <w:rPr>
          <w:rFonts w:cstheme="minorHAnsi"/>
          <w:sz w:val="24"/>
          <w:szCs w:val="24"/>
        </w:rPr>
        <w:t xml:space="preserve"> </w:t>
      </w:r>
    </w:p>
    <w:p w14:paraId="5678C4EC" w14:textId="722763DA" w:rsidR="00D1066B" w:rsidRDefault="00D1066B" w:rsidP="00D1066B">
      <w:pPr>
        <w:rPr>
          <w:rFonts w:cstheme="minorHAnsi"/>
          <w:sz w:val="24"/>
          <w:szCs w:val="24"/>
        </w:rPr>
      </w:pPr>
      <w:r w:rsidRPr="00D1066B">
        <w:rPr>
          <w:rFonts w:cstheme="minorHAnsi"/>
          <w:sz w:val="24"/>
          <w:szCs w:val="24"/>
        </w:rPr>
        <w:t>PERMANENTLY INSTALLED ANCHORS COVERING THE PERIMETER OF WORK AREA?   YES</w:t>
      </w:r>
      <w:r>
        <w:rPr>
          <w:rFonts w:cstheme="minorHAnsi"/>
          <w:sz w:val="24"/>
          <w:szCs w:val="24"/>
        </w:rPr>
        <w:t xml:space="preserve"> OR </w:t>
      </w:r>
      <w:r w:rsidRPr="00D1066B">
        <w:rPr>
          <w:rFonts w:cstheme="minorHAnsi"/>
          <w:sz w:val="24"/>
          <w:szCs w:val="24"/>
        </w:rPr>
        <w:t>NO INSPECTED ON___________________</w:t>
      </w:r>
      <w:r>
        <w:rPr>
          <w:rFonts w:cstheme="minorHAnsi"/>
          <w:sz w:val="24"/>
          <w:szCs w:val="24"/>
        </w:rPr>
        <w:t xml:space="preserve"> </w:t>
      </w:r>
      <w:r w:rsidRPr="00D1066B">
        <w:rPr>
          <w:rFonts w:cstheme="minorHAnsi"/>
          <w:sz w:val="24"/>
          <w:szCs w:val="24"/>
        </w:rPr>
        <w:t xml:space="preserve">(attach copy)  </w:t>
      </w:r>
    </w:p>
    <w:p w14:paraId="4128E5E5" w14:textId="59D4C6CB" w:rsidR="00D1066B" w:rsidRDefault="00D1066B" w:rsidP="00D1066B">
      <w:pPr>
        <w:rPr>
          <w:rFonts w:cstheme="minorHAnsi"/>
          <w:sz w:val="24"/>
          <w:szCs w:val="24"/>
        </w:rPr>
      </w:pPr>
      <w:r w:rsidRPr="00D1066B">
        <w:rPr>
          <w:rFonts w:cstheme="minorHAnsi"/>
          <w:sz w:val="24"/>
          <w:szCs w:val="24"/>
        </w:rPr>
        <w:t>IF NO, THE FOLLOWING MUST BE FILLED OUT:</w:t>
      </w:r>
    </w:p>
    <w:p w14:paraId="52DB3502" w14:textId="2289F29B" w:rsidR="00D1066B" w:rsidRDefault="00D1066B" w:rsidP="00D1066B">
      <w:pPr>
        <w:rPr>
          <w:rFonts w:cstheme="minorHAnsi"/>
          <w:sz w:val="24"/>
          <w:szCs w:val="24"/>
        </w:rPr>
      </w:pPr>
      <w:r>
        <w:rPr>
          <w:rFonts w:cstheme="minorHAnsi"/>
          <w:sz w:val="24"/>
          <w:szCs w:val="24"/>
        </w:rPr>
        <w:t>ANCHOR</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LOCATION</w:t>
      </w:r>
    </w:p>
    <w:tbl>
      <w:tblPr>
        <w:tblStyle w:val="TableGrid"/>
        <w:tblW w:w="0" w:type="auto"/>
        <w:tblLook w:val="04A0" w:firstRow="1" w:lastRow="0" w:firstColumn="1" w:lastColumn="0" w:noHBand="0" w:noVBand="1"/>
      </w:tblPr>
      <w:tblGrid>
        <w:gridCol w:w="4675"/>
        <w:gridCol w:w="4675"/>
      </w:tblGrid>
      <w:tr w:rsidR="00D1066B" w14:paraId="43D64F93" w14:textId="77777777" w:rsidTr="00D1066B">
        <w:tc>
          <w:tcPr>
            <w:tcW w:w="4675" w:type="dxa"/>
          </w:tcPr>
          <w:p w14:paraId="3054873C" w14:textId="77777777" w:rsidR="00D1066B" w:rsidRDefault="00D1066B" w:rsidP="00D1066B">
            <w:pPr>
              <w:rPr>
                <w:rFonts w:cstheme="minorHAnsi"/>
                <w:sz w:val="24"/>
                <w:szCs w:val="24"/>
              </w:rPr>
            </w:pPr>
          </w:p>
        </w:tc>
        <w:tc>
          <w:tcPr>
            <w:tcW w:w="4675" w:type="dxa"/>
          </w:tcPr>
          <w:p w14:paraId="35D4E808" w14:textId="77777777" w:rsidR="00D1066B" w:rsidRDefault="00D1066B" w:rsidP="00D1066B">
            <w:pPr>
              <w:rPr>
                <w:rFonts w:cstheme="minorHAnsi"/>
                <w:sz w:val="24"/>
                <w:szCs w:val="24"/>
              </w:rPr>
            </w:pPr>
          </w:p>
        </w:tc>
      </w:tr>
      <w:tr w:rsidR="00D1066B" w14:paraId="056D7D58" w14:textId="77777777" w:rsidTr="00D1066B">
        <w:tc>
          <w:tcPr>
            <w:tcW w:w="4675" w:type="dxa"/>
          </w:tcPr>
          <w:p w14:paraId="0FB79DFC" w14:textId="77777777" w:rsidR="00D1066B" w:rsidRDefault="00D1066B" w:rsidP="00D1066B">
            <w:pPr>
              <w:rPr>
                <w:rFonts w:cstheme="minorHAnsi"/>
                <w:sz w:val="24"/>
                <w:szCs w:val="24"/>
              </w:rPr>
            </w:pPr>
          </w:p>
        </w:tc>
        <w:tc>
          <w:tcPr>
            <w:tcW w:w="4675" w:type="dxa"/>
          </w:tcPr>
          <w:p w14:paraId="12348F63" w14:textId="77777777" w:rsidR="00D1066B" w:rsidRDefault="00D1066B" w:rsidP="00D1066B">
            <w:pPr>
              <w:rPr>
                <w:rFonts w:cstheme="minorHAnsi"/>
                <w:sz w:val="24"/>
                <w:szCs w:val="24"/>
              </w:rPr>
            </w:pPr>
          </w:p>
        </w:tc>
      </w:tr>
      <w:tr w:rsidR="00D1066B" w14:paraId="7F3FB43D" w14:textId="77777777" w:rsidTr="00D1066B">
        <w:tc>
          <w:tcPr>
            <w:tcW w:w="4675" w:type="dxa"/>
          </w:tcPr>
          <w:p w14:paraId="546E4B2B" w14:textId="77777777" w:rsidR="00D1066B" w:rsidRDefault="00D1066B" w:rsidP="00D1066B">
            <w:pPr>
              <w:rPr>
                <w:rFonts w:cstheme="minorHAnsi"/>
                <w:sz w:val="24"/>
                <w:szCs w:val="24"/>
              </w:rPr>
            </w:pPr>
          </w:p>
        </w:tc>
        <w:tc>
          <w:tcPr>
            <w:tcW w:w="4675" w:type="dxa"/>
          </w:tcPr>
          <w:p w14:paraId="2646A549" w14:textId="77777777" w:rsidR="00D1066B" w:rsidRDefault="00D1066B" w:rsidP="00D1066B">
            <w:pPr>
              <w:rPr>
                <w:rFonts w:cstheme="minorHAnsi"/>
                <w:sz w:val="24"/>
                <w:szCs w:val="24"/>
              </w:rPr>
            </w:pPr>
          </w:p>
        </w:tc>
      </w:tr>
      <w:tr w:rsidR="00D1066B" w14:paraId="2050E102" w14:textId="77777777" w:rsidTr="00D1066B">
        <w:tc>
          <w:tcPr>
            <w:tcW w:w="4675" w:type="dxa"/>
          </w:tcPr>
          <w:p w14:paraId="49F27661" w14:textId="77777777" w:rsidR="00D1066B" w:rsidRDefault="00D1066B" w:rsidP="00D1066B">
            <w:pPr>
              <w:rPr>
                <w:rFonts w:cstheme="minorHAnsi"/>
                <w:sz w:val="24"/>
                <w:szCs w:val="24"/>
              </w:rPr>
            </w:pPr>
          </w:p>
        </w:tc>
        <w:tc>
          <w:tcPr>
            <w:tcW w:w="4675" w:type="dxa"/>
          </w:tcPr>
          <w:p w14:paraId="75B44891" w14:textId="77777777" w:rsidR="00D1066B" w:rsidRDefault="00D1066B" w:rsidP="00D1066B">
            <w:pPr>
              <w:rPr>
                <w:rFonts w:cstheme="minorHAnsi"/>
                <w:sz w:val="24"/>
                <w:szCs w:val="24"/>
              </w:rPr>
            </w:pPr>
          </w:p>
        </w:tc>
      </w:tr>
    </w:tbl>
    <w:p w14:paraId="5AFEA3C3" w14:textId="77777777" w:rsidR="00504F39" w:rsidRDefault="00504F39" w:rsidP="00504F39">
      <w:pPr>
        <w:rPr>
          <w:rFonts w:cstheme="minorHAnsi"/>
          <w:sz w:val="24"/>
          <w:szCs w:val="24"/>
        </w:rPr>
      </w:pPr>
      <w:r w:rsidRPr="00504F39">
        <w:rPr>
          <w:rFonts w:cstheme="minorHAnsi"/>
          <w:sz w:val="24"/>
          <w:szCs w:val="24"/>
        </w:rPr>
        <w:t xml:space="preserve">HAS BLDG.OWNER/MGR. VERIFIED SUPPORT CAPABILITY OF ABOVE LISTED ANCHORS?  </w:t>
      </w:r>
    </w:p>
    <w:p w14:paraId="35564657" w14:textId="3E338EEB" w:rsidR="00504F39" w:rsidRPr="00504F39" w:rsidRDefault="00504F39" w:rsidP="00504F39">
      <w:pPr>
        <w:rPr>
          <w:rFonts w:cstheme="minorHAnsi"/>
          <w:sz w:val="24"/>
          <w:szCs w:val="24"/>
        </w:rPr>
      </w:pPr>
      <w:r w:rsidRPr="00504F39">
        <w:rPr>
          <w:rFonts w:cstheme="minorHAnsi"/>
          <w:sz w:val="24"/>
          <w:szCs w:val="24"/>
        </w:rPr>
        <w:t xml:space="preserve">YES OR NO </w:t>
      </w:r>
    </w:p>
    <w:p w14:paraId="31F349FA" w14:textId="405DB8AE" w:rsidR="00504F39" w:rsidRPr="00504F39" w:rsidRDefault="00504F39" w:rsidP="00504F39">
      <w:pPr>
        <w:rPr>
          <w:rFonts w:cstheme="minorHAnsi"/>
          <w:sz w:val="24"/>
          <w:szCs w:val="24"/>
        </w:rPr>
      </w:pPr>
      <w:r w:rsidRPr="00504F39">
        <w:rPr>
          <w:rFonts w:cstheme="minorHAnsi"/>
          <w:sz w:val="24"/>
          <w:szCs w:val="24"/>
        </w:rPr>
        <w:t xml:space="preserve">NOTE: IF YES, ATTACH COPY </w:t>
      </w:r>
    </w:p>
    <w:p w14:paraId="18C27598" w14:textId="77777777" w:rsidR="00504F39" w:rsidRDefault="00504F39" w:rsidP="00504F39">
      <w:pPr>
        <w:rPr>
          <w:rFonts w:cstheme="minorHAnsi"/>
          <w:sz w:val="24"/>
          <w:szCs w:val="24"/>
        </w:rPr>
      </w:pPr>
      <w:r w:rsidRPr="00504F39">
        <w:rPr>
          <w:rFonts w:cstheme="minorHAnsi"/>
          <w:sz w:val="24"/>
          <w:szCs w:val="24"/>
        </w:rPr>
        <w:t xml:space="preserve"> </w:t>
      </w:r>
    </w:p>
    <w:p w14:paraId="3C1D5545" w14:textId="313D53BE" w:rsidR="00504F39" w:rsidRPr="00504F39" w:rsidRDefault="00504F39" w:rsidP="00504F39">
      <w:pPr>
        <w:rPr>
          <w:rFonts w:cstheme="minorHAnsi"/>
          <w:sz w:val="24"/>
          <w:szCs w:val="24"/>
        </w:rPr>
      </w:pPr>
      <w:r w:rsidRPr="00504F39">
        <w:rPr>
          <w:rFonts w:cstheme="minorHAnsi"/>
          <w:sz w:val="24"/>
          <w:szCs w:val="24"/>
        </w:rPr>
        <w:t xml:space="preserve">B.) IF TRANSPORTABLE RIGGING IS NOT BEING USED, IDENTIFY ANCHORAGES OR SYSTEM ON ROOF THAT WILL BE USED FOR SUSPENSION AND LIFELINES: </w:t>
      </w:r>
    </w:p>
    <w:p w14:paraId="4C5D1979" w14:textId="77777777" w:rsidR="00504F39" w:rsidRPr="00504F39" w:rsidRDefault="00504F39" w:rsidP="00504F39">
      <w:pPr>
        <w:rPr>
          <w:rFonts w:cstheme="minorHAnsi"/>
          <w:sz w:val="24"/>
          <w:szCs w:val="24"/>
        </w:rPr>
      </w:pPr>
      <w:r w:rsidRPr="00504F39">
        <w:rPr>
          <w:rFonts w:cstheme="minorHAnsi"/>
          <w:sz w:val="24"/>
          <w:szCs w:val="24"/>
        </w:rPr>
        <w:t xml:space="preserve"> </w:t>
      </w:r>
    </w:p>
    <w:p w14:paraId="794F799C" w14:textId="399AFFB3" w:rsidR="00504F39" w:rsidRPr="00504F39" w:rsidRDefault="00504F39" w:rsidP="00504F39">
      <w:pPr>
        <w:rPr>
          <w:rFonts w:cstheme="minorHAnsi"/>
          <w:sz w:val="24"/>
          <w:szCs w:val="24"/>
        </w:rPr>
      </w:pPr>
      <w:r w:rsidRPr="00504F39">
        <w:rPr>
          <w:rFonts w:cstheme="minorHAnsi"/>
          <w:sz w:val="24"/>
          <w:szCs w:val="24"/>
        </w:rPr>
        <w:t xml:space="preserve">PERMANENTLY INSTALLED ANCHORS COVERING THE PERIMETER OF WORK AREA?  YES </w:t>
      </w:r>
      <w:r>
        <w:rPr>
          <w:rFonts w:cstheme="minorHAnsi"/>
          <w:sz w:val="24"/>
          <w:szCs w:val="24"/>
        </w:rPr>
        <w:t xml:space="preserve">OR </w:t>
      </w:r>
      <w:r w:rsidRPr="00504F39">
        <w:rPr>
          <w:rFonts w:cstheme="minorHAnsi"/>
          <w:sz w:val="24"/>
          <w:szCs w:val="24"/>
        </w:rPr>
        <w:t xml:space="preserve">NO </w:t>
      </w:r>
    </w:p>
    <w:p w14:paraId="21BF4E02" w14:textId="2778802C" w:rsidR="00504F39" w:rsidRDefault="00504F39" w:rsidP="00504F39">
      <w:pPr>
        <w:rPr>
          <w:rFonts w:cstheme="minorHAnsi"/>
          <w:sz w:val="24"/>
          <w:szCs w:val="24"/>
        </w:rPr>
      </w:pPr>
      <w:r w:rsidRPr="00504F39">
        <w:rPr>
          <w:rFonts w:cstheme="minorHAnsi"/>
          <w:sz w:val="24"/>
          <w:szCs w:val="24"/>
        </w:rPr>
        <w:t>INSPECTED ON___________________</w:t>
      </w:r>
      <w:r>
        <w:rPr>
          <w:rFonts w:cstheme="minorHAnsi"/>
          <w:sz w:val="24"/>
          <w:szCs w:val="24"/>
        </w:rPr>
        <w:t xml:space="preserve"> </w:t>
      </w:r>
      <w:r w:rsidRPr="00504F39">
        <w:rPr>
          <w:rFonts w:cstheme="minorHAnsi"/>
          <w:sz w:val="24"/>
          <w:szCs w:val="24"/>
        </w:rPr>
        <w:t xml:space="preserve">(attach copy)  </w:t>
      </w:r>
    </w:p>
    <w:p w14:paraId="61EB763B" w14:textId="4E0BC706" w:rsidR="00D1066B" w:rsidRDefault="00504F39" w:rsidP="00504F39">
      <w:pPr>
        <w:rPr>
          <w:rFonts w:cstheme="minorHAnsi"/>
          <w:sz w:val="24"/>
          <w:szCs w:val="24"/>
        </w:rPr>
      </w:pPr>
      <w:r w:rsidRPr="00504F39">
        <w:rPr>
          <w:rFonts w:cstheme="minorHAnsi"/>
          <w:sz w:val="24"/>
          <w:szCs w:val="24"/>
        </w:rPr>
        <w:t xml:space="preserve"> IF NO, THE FOLLOWING MUST BE FILLED OUT: </w:t>
      </w:r>
    </w:p>
    <w:tbl>
      <w:tblPr>
        <w:tblStyle w:val="TableGrid"/>
        <w:tblW w:w="0" w:type="auto"/>
        <w:tblLook w:val="04A0" w:firstRow="1" w:lastRow="0" w:firstColumn="1" w:lastColumn="0" w:noHBand="0" w:noVBand="1"/>
      </w:tblPr>
      <w:tblGrid>
        <w:gridCol w:w="4675"/>
        <w:gridCol w:w="4675"/>
      </w:tblGrid>
      <w:tr w:rsidR="00504F39" w14:paraId="70569319" w14:textId="77777777" w:rsidTr="00504F39">
        <w:tc>
          <w:tcPr>
            <w:tcW w:w="4675" w:type="dxa"/>
          </w:tcPr>
          <w:p w14:paraId="2F1684CA" w14:textId="1E437AEC" w:rsidR="00504F39" w:rsidRDefault="00504F39" w:rsidP="00504F39">
            <w:pPr>
              <w:rPr>
                <w:rFonts w:cstheme="minorHAnsi"/>
                <w:sz w:val="24"/>
                <w:szCs w:val="24"/>
              </w:rPr>
            </w:pPr>
            <w:r>
              <w:rPr>
                <w:rFonts w:cstheme="minorHAnsi"/>
                <w:sz w:val="24"/>
                <w:szCs w:val="24"/>
              </w:rPr>
              <w:t>ANCHOR</w:t>
            </w:r>
          </w:p>
        </w:tc>
        <w:tc>
          <w:tcPr>
            <w:tcW w:w="4675" w:type="dxa"/>
          </w:tcPr>
          <w:p w14:paraId="0DF0F794" w14:textId="6FEAA113" w:rsidR="00504F39" w:rsidRDefault="00504F39" w:rsidP="00504F39">
            <w:pPr>
              <w:rPr>
                <w:rFonts w:cstheme="minorHAnsi"/>
                <w:sz w:val="24"/>
                <w:szCs w:val="24"/>
              </w:rPr>
            </w:pPr>
            <w:r>
              <w:rPr>
                <w:rFonts w:cstheme="minorHAnsi"/>
                <w:sz w:val="24"/>
                <w:szCs w:val="24"/>
              </w:rPr>
              <w:t>LOCATION</w:t>
            </w:r>
          </w:p>
        </w:tc>
      </w:tr>
      <w:tr w:rsidR="00504F39" w14:paraId="4EAA8013" w14:textId="77777777" w:rsidTr="00504F39">
        <w:tc>
          <w:tcPr>
            <w:tcW w:w="4675" w:type="dxa"/>
          </w:tcPr>
          <w:p w14:paraId="445617F9" w14:textId="77777777" w:rsidR="00504F39" w:rsidRDefault="00504F39" w:rsidP="00504F39">
            <w:pPr>
              <w:rPr>
                <w:rFonts w:cstheme="minorHAnsi"/>
                <w:sz w:val="24"/>
                <w:szCs w:val="24"/>
              </w:rPr>
            </w:pPr>
          </w:p>
        </w:tc>
        <w:tc>
          <w:tcPr>
            <w:tcW w:w="4675" w:type="dxa"/>
          </w:tcPr>
          <w:p w14:paraId="35E288E5" w14:textId="77777777" w:rsidR="00504F39" w:rsidRDefault="00504F39" w:rsidP="00504F39">
            <w:pPr>
              <w:rPr>
                <w:rFonts w:cstheme="minorHAnsi"/>
                <w:sz w:val="24"/>
                <w:szCs w:val="24"/>
              </w:rPr>
            </w:pPr>
          </w:p>
        </w:tc>
      </w:tr>
      <w:tr w:rsidR="00504F39" w14:paraId="6F8D1774" w14:textId="77777777" w:rsidTr="00504F39">
        <w:tc>
          <w:tcPr>
            <w:tcW w:w="4675" w:type="dxa"/>
          </w:tcPr>
          <w:p w14:paraId="7E002C4B" w14:textId="77777777" w:rsidR="00504F39" w:rsidRDefault="00504F39" w:rsidP="00504F39">
            <w:pPr>
              <w:rPr>
                <w:rFonts w:cstheme="minorHAnsi"/>
                <w:sz w:val="24"/>
                <w:szCs w:val="24"/>
              </w:rPr>
            </w:pPr>
          </w:p>
        </w:tc>
        <w:tc>
          <w:tcPr>
            <w:tcW w:w="4675" w:type="dxa"/>
          </w:tcPr>
          <w:p w14:paraId="67B03FD1" w14:textId="77777777" w:rsidR="00504F39" w:rsidRDefault="00504F39" w:rsidP="00504F39">
            <w:pPr>
              <w:rPr>
                <w:rFonts w:cstheme="minorHAnsi"/>
                <w:sz w:val="24"/>
                <w:szCs w:val="24"/>
              </w:rPr>
            </w:pPr>
          </w:p>
        </w:tc>
      </w:tr>
      <w:tr w:rsidR="00504F39" w14:paraId="119DBCB2" w14:textId="77777777" w:rsidTr="00504F39">
        <w:tc>
          <w:tcPr>
            <w:tcW w:w="4675" w:type="dxa"/>
          </w:tcPr>
          <w:p w14:paraId="12C9B7E0" w14:textId="77777777" w:rsidR="00504F39" w:rsidRDefault="00504F39" w:rsidP="00504F39">
            <w:pPr>
              <w:rPr>
                <w:rFonts w:cstheme="minorHAnsi"/>
                <w:sz w:val="24"/>
                <w:szCs w:val="24"/>
              </w:rPr>
            </w:pPr>
          </w:p>
        </w:tc>
        <w:tc>
          <w:tcPr>
            <w:tcW w:w="4675" w:type="dxa"/>
          </w:tcPr>
          <w:p w14:paraId="5F9FD43B" w14:textId="77777777" w:rsidR="00504F39" w:rsidRDefault="00504F39" w:rsidP="00504F39">
            <w:pPr>
              <w:rPr>
                <w:rFonts w:cstheme="minorHAnsi"/>
                <w:sz w:val="24"/>
                <w:szCs w:val="24"/>
              </w:rPr>
            </w:pPr>
          </w:p>
        </w:tc>
      </w:tr>
      <w:tr w:rsidR="00504F39" w14:paraId="5B157A0A" w14:textId="77777777" w:rsidTr="00504F39">
        <w:tc>
          <w:tcPr>
            <w:tcW w:w="4675" w:type="dxa"/>
          </w:tcPr>
          <w:p w14:paraId="6B5CA34C" w14:textId="77777777" w:rsidR="00504F39" w:rsidRDefault="00504F39" w:rsidP="00504F39">
            <w:pPr>
              <w:rPr>
                <w:rFonts w:cstheme="minorHAnsi"/>
                <w:sz w:val="24"/>
                <w:szCs w:val="24"/>
              </w:rPr>
            </w:pPr>
          </w:p>
        </w:tc>
        <w:tc>
          <w:tcPr>
            <w:tcW w:w="4675" w:type="dxa"/>
          </w:tcPr>
          <w:p w14:paraId="5BF18202" w14:textId="77777777" w:rsidR="00504F39" w:rsidRDefault="00504F39" w:rsidP="00504F39">
            <w:pPr>
              <w:rPr>
                <w:rFonts w:cstheme="minorHAnsi"/>
                <w:sz w:val="24"/>
                <w:szCs w:val="24"/>
              </w:rPr>
            </w:pPr>
          </w:p>
        </w:tc>
      </w:tr>
    </w:tbl>
    <w:p w14:paraId="2B28AA7F" w14:textId="77777777" w:rsidR="00504F39" w:rsidRDefault="00504F39" w:rsidP="00504F39">
      <w:pPr>
        <w:rPr>
          <w:rFonts w:cstheme="minorHAnsi"/>
          <w:sz w:val="24"/>
          <w:szCs w:val="24"/>
        </w:rPr>
      </w:pPr>
    </w:p>
    <w:p w14:paraId="5E4538DF" w14:textId="77777777" w:rsidR="00504F39" w:rsidRDefault="00504F39" w:rsidP="00504F39">
      <w:pPr>
        <w:rPr>
          <w:rFonts w:cstheme="minorHAnsi"/>
          <w:sz w:val="24"/>
          <w:szCs w:val="24"/>
        </w:rPr>
      </w:pPr>
      <w:r w:rsidRPr="00504F39">
        <w:rPr>
          <w:rFonts w:cstheme="minorHAnsi"/>
          <w:sz w:val="24"/>
          <w:szCs w:val="24"/>
        </w:rPr>
        <w:t>HAS BLDG.OWNER/MGR. VERIFIED SUPPORT CAPABILITY OF ABOVE LISTED ANCHORS?</w:t>
      </w:r>
    </w:p>
    <w:p w14:paraId="4028A2AE" w14:textId="77777777" w:rsidR="00504F39" w:rsidRDefault="00504F39" w:rsidP="00504F39">
      <w:pPr>
        <w:rPr>
          <w:rFonts w:cstheme="minorHAnsi"/>
          <w:sz w:val="24"/>
          <w:szCs w:val="24"/>
        </w:rPr>
      </w:pPr>
      <w:r w:rsidRPr="00504F39">
        <w:rPr>
          <w:rFonts w:cstheme="minorHAnsi"/>
          <w:sz w:val="24"/>
          <w:szCs w:val="24"/>
        </w:rPr>
        <w:t xml:space="preserve">YES </w:t>
      </w:r>
      <w:r>
        <w:rPr>
          <w:rFonts w:cstheme="minorHAnsi"/>
          <w:sz w:val="24"/>
          <w:szCs w:val="24"/>
        </w:rPr>
        <w:t xml:space="preserve">OR </w:t>
      </w:r>
      <w:r w:rsidRPr="00504F39">
        <w:rPr>
          <w:rFonts w:cstheme="minorHAnsi"/>
          <w:sz w:val="24"/>
          <w:szCs w:val="24"/>
        </w:rPr>
        <w:t xml:space="preserve">NO </w:t>
      </w:r>
    </w:p>
    <w:p w14:paraId="6D43BFB9" w14:textId="7ED157F7" w:rsidR="00504F39" w:rsidRPr="00504F39" w:rsidRDefault="00504F39" w:rsidP="00504F39">
      <w:pPr>
        <w:rPr>
          <w:rFonts w:cstheme="minorHAnsi"/>
          <w:sz w:val="24"/>
          <w:szCs w:val="24"/>
        </w:rPr>
      </w:pPr>
      <w:r w:rsidRPr="00504F39">
        <w:rPr>
          <w:rFonts w:cstheme="minorHAnsi"/>
          <w:sz w:val="24"/>
          <w:szCs w:val="24"/>
        </w:rPr>
        <w:t xml:space="preserve">NOTE: IF YES, ATTACH COPY </w:t>
      </w:r>
    </w:p>
    <w:p w14:paraId="4BF1B1F9" w14:textId="77777777" w:rsidR="00504F39" w:rsidRDefault="00504F39" w:rsidP="00504F39">
      <w:pPr>
        <w:rPr>
          <w:rFonts w:cstheme="minorHAnsi"/>
          <w:sz w:val="24"/>
          <w:szCs w:val="24"/>
        </w:rPr>
      </w:pPr>
    </w:p>
    <w:p w14:paraId="4F9827AC" w14:textId="510BC782" w:rsidR="00504F39" w:rsidRPr="00504F39" w:rsidRDefault="00504F39" w:rsidP="00504F39">
      <w:pPr>
        <w:rPr>
          <w:rFonts w:cstheme="minorHAnsi"/>
          <w:sz w:val="24"/>
          <w:szCs w:val="24"/>
        </w:rPr>
      </w:pPr>
      <w:r w:rsidRPr="00504F39">
        <w:rPr>
          <w:rFonts w:cstheme="minorHAnsi"/>
          <w:sz w:val="24"/>
          <w:szCs w:val="24"/>
        </w:rPr>
        <w:t xml:space="preserve">IN THE FOLLOWING SPACE, DRAW A DIAGRAM THAT WILL MARK THE LOCATION OF THE ANCHOR POINTS TO BE USED AS DESCRIBED IN SECTIONS </w:t>
      </w:r>
    </w:p>
    <w:p w14:paraId="0F23A318" w14:textId="77777777" w:rsidR="00504F39" w:rsidRDefault="00504F39" w:rsidP="00504F39">
      <w:pPr>
        <w:rPr>
          <w:rFonts w:cstheme="minorHAnsi"/>
          <w:sz w:val="24"/>
          <w:szCs w:val="24"/>
        </w:rPr>
      </w:pPr>
    </w:p>
    <w:p w14:paraId="2AC7E4C5" w14:textId="77777777" w:rsidR="00504F39" w:rsidRDefault="00504F39" w:rsidP="00504F39">
      <w:pPr>
        <w:rPr>
          <w:rFonts w:cstheme="minorHAnsi"/>
          <w:sz w:val="24"/>
          <w:szCs w:val="24"/>
        </w:rPr>
      </w:pPr>
    </w:p>
    <w:p w14:paraId="05ADDED3" w14:textId="77777777" w:rsidR="00504F39" w:rsidRDefault="00504F39" w:rsidP="00504F39">
      <w:pPr>
        <w:rPr>
          <w:rFonts w:cstheme="minorHAnsi"/>
          <w:sz w:val="24"/>
          <w:szCs w:val="24"/>
        </w:rPr>
      </w:pPr>
    </w:p>
    <w:p w14:paraId="03B250CD" w14:textId="77777777" w:rsidR="00504F39" w:rsidRDefault="00504F39" w:rsidP="00504F39">
      <w:pPr>
        <w:rPr>
          <w:rFonts w:cstheme="minorHAnsi"/>
          <w:sz w:val="24"/>
          <w:szCs w:val="24"/>
        </w:rPr>
      </w:pPr>
    </w:p>
    <w:p w14:paraId="2A5677EF" w14:textId="77777777" w:rsidR="00504F39" w:rsidRDefault="00504F39" w:rsidP="00504F39">
      <w:pPr>
        <w:rPr>
          <w:rFonts w:cstheme="minorHAnsi"/>
          <w:sz w:val="24"/>
          <w:szCs w:val="24"/>
        </w:rPr>
      </w:pPr>
    </w:p>
    <w:p w14:paraId="0F6D17DA" w14:textId="77777777" w:rsidR="00504F39" w:rsidRDefault="00504F39" w:rsidP="00504F39">
      <w:pPr>
        <w:rPr>
          <w:rFonts w:cstheme="minorHAnsi"/>
          <w:sz w:val="24"/>
          <w:szCs w:val="24"/>
        </w:rPr>
      </w:pPr>
    </w:p>
    <w:p w14:paraId="04D91CF0" w14:textId="77777777" w:rsidR="00504F39" w:rsidRDefault="00504F39" w:rsidP="00504F39">
      <w:pPr>
        <w:rPr>
          <w:rFonts w:cstheme="minorHAnsi"/>
          <w:sz w:val="24"/>
          <w:szCs w:val="24"/>
        </w:rPr>
      </w:pPr>
    </w:p>
    <w:p w14:paraId="1CF86CB7" w14:textId="1837DA43" w:rsidR="00504F39" w:rsidRPr="00504F39" w:rsidRDefault="00504F39" w:rsidP="00504F39">
      <w:pPr>
        <w:rPr>
          <w:rFonts w:cstheme="minorHAnsi"/>
          <w:sz w:val="24"/>
          <w:szCs w:val="24"/>
        </w:rPr>
      </w:pPr>
      <w:r w:rsidRPr="00504F39">
        <w:rPr>
          <w:rFonts w:cstheme="minorHAnsi"/>
          <w:sz w:val="24"/>
          <w:szCs w:val="24"/>
        </w:rPr>
        <w:t xml:space="preserve">ROOF SKETCH WITH IDENTIFIED ANCHOR POINTS, ELECTRICAL SUPPLIES, RESTRICTED OR DANGEROUS AREAS AND GROUND BARRICADE LOCATIONS: </w:t>
      </w:r>
    </w:p>
    <w:p w14:paraId="016F6B8C" w14:textId="77777777" w:rsidR="00504F39" w:rsidRPr="00504F39" w:rsidRDefault="00504F39" w:rsidP="00504F39">
      <w:pPr>
        <w:rPr>
          <w:rFonts w:cstheme="minorHAnsi"/>
          <w:sz w:val="24"/>
          <w:szCs w:val="24"/>
        </w:rPr>
      </w:pPr>
      <w:r w:rsidRPr="00504F39">
        <w:rPr>
          <w:rFonts w:cstheme="minorHAnsi"/>
          <w:sz w:val="24"/>
          <w:szCs w:val="24"/>
        </w:rPr>
        <w:t xml:space="preserve"> </w:t>
      </w:r>
    </w:p>
    <w:p w14:paraId="34DF0FAA" w14:textId="7995864F" w:rsidR="00504F39" w:rsidRDefault="00504F39" w:rsidP="00504F39">
      <w:pPr>
        <w:rPr>
          <w:rFonts w:cstheme="minorHAnsi"/>
          <w:sz w:val="24"/>
          <w:szCs w:val="24"/>
        </w:rPr>
      </w:pPr>
    </w:p>
    <w:p w14:paraId="784E7430" w14:textId="74CC606D" w:rsidR="00504F39" w:rsidRDefault="00504F39" w:rsidP="00504F39">
      <w:pPr>
        <w:rPr>
          <w:rFonts w:cstheme="minorHAnsi"/>
          <w:sz w:val="24"/>
          <w:szCs w:val="24"/>
        </w:rPr>
      </w:pPr>
    </w:p>
    <w:p w14:paraId="50756EC3" w14:textId="3B31751A" w:rsidR="00504F39" w:rsidRDefault="00504F39" w:rsidP="00504F39">
      <w:pPr>
        <w:rPr>
          <w:rFonts w:cstheme="minorHAnsi"/>
          <w:sz w:val="24"/>
          <w:szCs w:val="24"/>
        </w:rPr>
      </w:pPr>
    </w:p>
    <w:p w14:paraId="736646A7" w14:textId="35B15733" w:rsidR="00504F39" w:rsidRDefault="00504F39" w:rsidP="00504F39">
      <w:pPr>
        <w:rPr>
          <w:rFonts w:cstheme="minorHAnsi"/>
          <w:sz w:val="24"/>
          <w:szCs w:val="24"/>
        </w:rPr>
      </w:pPr>
    </w:p>
    <w:p w14:paraId="6F6B13F8" w14:textId="79EA0621" w:rsidR="00504F39" w:rsidRDefault="00504F39" w:rsidP="00504F39">
      <w:pPr>
        <w:rPr>
          <w:rFonts w:cstheme="minorHAnsi"/>
          <w:sz w:val="24"/>
          <w:szCs w:val="24"/>
        </w:rPr>
      </w:pPr>
    </w:p>
    <w:p w14:paraId="21FA15B4" w14:textId="121F5BA8" w:rsidR="00504F39" w:rsidRDefault="00504F39" w:rsidP="00504F39">
      <w:pPr>
        <w:rPr>
          <w:rFonts w:cstheme="minorHAnsi"/>
          <w:sz w:val="24"/>
          <w:szCs w:val="24"/>
        </w:rPr>
      </w:pPr>
    </w:p>
    <w:p w14:paraId="580BF786" w14:textId="5E23B20F" w:rsidR="00504F39" w:rsidRDefault="00504F39" w:rsidP="00504F39">
      <w:pPr>
        <w:rPr>
          <w:rFonts w:cstheme="minorHAnsi"/>
          <w:sz w:val="24"/>
          <w:szCs w:val="24"/>
        </w:rPr>
      </w:pPr>
    </w:p>
    <w:p w14:paraId="1A72D63F" w14:textId="4291FED6" w:rsidR="00504F39" w:rsidRDefault="00504F39" w:rsidP="00504F39">
      <w:pPr>
        <w:rPr>
          <w:rFonts w:cstheme="minorHAnsi"/>
          <w:sz w:val="24"/>
          <w:szCs w:val="24"/>
        </w:rPr>
      </w:pPr>
    </w:p>
    <w:p w14:paraId="75EA2A4F" w14:textId="33661F59" w:rsidR="00504F39" w:rsidRDefault="00504F39" w:rsidP="00504F39">
      <w:pPr>
        <w:rPr>
          <w:rFonts w:cstheme="minorHAnsi"/>
          <w:sz w:val="24"/>
          <w:szCs w:val="24"/>
        </w:rPr>
      </w:pPr>
    </w:p>
    <w:p w14:paraId="6FCD5C8A" w14:textId="49F0CC56" w:rsidR="00504F39" w:rsidRDefault="00504F39" w:rsidP="00504F39">
      <w:pPr>
        <w:rPr>
          <w:rFonts w:cstheme="minorHAnsi"/>
          <w:sz w:val="24"/>
          <w:szCs w:val="24"/>
        </w:rPr>
      </w:pPr>
      <w:r w:rsidRPr="00504F39">
        <w:rPr>
          <w:rFonts w:cstheme="minorHAnsi"/>
          <w:sz w:val="24"/>
          <w:szCs w:val="24"/>
        </w:rPr>
        <w:t>DESCRIBE SAFETY HAZARDS THAT MAY BE ENCOUNTERED AND LIST WHAT EQUIPMENT OR METHOD WILL BE USED TO OVERCOME THE HAZARD:</w:t>
      </w:r>
    </w:p>
    <w:tbl>
      <w:tblPr>
        <w:tblStyle w:val="TableGrid"/>
        <w:tblW w:w="0" w:type="auto"/>
        <w:tblLook w:val="04A0" w:firstRow="1" w:lastRow="0" w:firstColumn="1" w:lastColumn="0" w:noHBand="0" w:noVBand="1"/>
      </w:tblPr>
      <w:tblGrid>
        <w:gridCol w:w="3116"/>
        <w:gridCol w:w="3117"/>
        <w:gridCol w:w="3117"/>
      </w:tblGrid>
      <w:tr w:rsidR="00504F39" w14:paraId="4442D7C1" w14:textId="77777777" w:rsidTr="00504F39">
        <w:tc>
          <w:tcPr>
            <w:tcW w:w="3116" w:type="dxa"/>
          </w:tcPr>
          <w:p w14:paraId="35C36134" w14:textId="66139C60" w:rsidR="00504F39" w:rsidRDefault="00504F39" w:rsidP="00504F39">
            <w:pPr>
              <w:jc w:val="center"/>
              <w:rPr>
                <w:rFonts w:cstheme="minorHAnsi"/>
                <w:sz w:val="24"/>
                <w:szCs w:val="24"/>
              </w:rPr>
            </w:pPr>
            <w:r>
              <w:rPr>
                <w:rFonts w:cstheme="minorHAnsi"/>
                <w:sz w:val="24"/>
                <w:szCs w:val="24"/>
              </w:rPr>
              <w:t>EQUIPMENT</w:t>
            </w:r>
          </w:p>
        </w:tc>
        <w:tc>
          <w:tcPr>
            <w:tcW w:w="3117" w:type="dxa"/>
          </w:tcPr>
          <w:p w14:paraId="2374D13F" w14:textId="1B8B71B8" w:rsidR="00504F39" w:rsidRDefault="00504F39" w:rsidP="00504F39">
            <w:pPr>
              <w:jc w:val="center"/>
              <w:rPr>
                <w:rFonts w:cstheme="minorHAnsi"/>
                <w:sz w:val="24"/>
                <w:szCs w:val="24"/>
              </w:rPr>
            </w:pPr>
            <w:r>
              <w:rPr>
                <w:rFonts w:cstheme="minorHAnsi"/>
                <w:sz w:val="24"/>
                <w:szCs w:val="24"/>
              </w:rPr>
              <w:t>HAZARD-LOCATION</w:t>
            </w:r>
          </w:p>
        </w:tc>
        <w:tc>
          <w:tcPr>
            <w:tcW w:w="3117" w:type="dxa"/>
          </w:tcPr>
          <w:p w14:paraId="538C310E" w14:textId="0281D46D" w:rsidR="00504F39" w:rsidRDefault="00504F39" w:rsidP="00504F39">
            <w:pPr>
              <w:jc w:val="center"/>
              <w:rPr>
                <w:rFonts w:cstheme="minorHAnsi"/>
                <w:sz w:val="24"/>
                <w:szCs w:val="24"/>
              </w:rPr>
            </w:pPr>
            <w:r>
              <w:rPr>
                <w:rFonts w:cstheme="minorHAnsi"/>
                <w:sz w:val="24"/>
                <w:szCs w:val="24"/>
              </w:rPr>
              <w:t>SOLUTION</w:t>
            </w:r>
          </w:p>
        </w:tc>
      </w:tr>
      <w:tr w:rsidR="00504F39" w14:paraId="1DF6E187" w14:textId="77777777" w:rsidTr="00504F39">
        <w:tc>
          <w:tcPr>
            <w:tcW w:w="3116" w:type="dxa"/>
          </w:tcPr>
          <w:p w14:paraId="535BCFA5" w14:textId="77777777" w:rsidR="00504F39" w:rsidRDefault="00504F39" w:rsidP="00504F39">
            <w:pPr>
              <w:rPr>
                <w:rFonts w:cstheme="minorHAnsi"/>
                <w:sz w:val="24"/>
                <w:szCs w:val="24"/>
              </w:rPr>
            </w:pPr>
          </w:p>
        </w:tc>
        <w:tc>
          <w:tcPr>
            <w:tcW w:w="3117" w:type="dxa"/>
          </w:tcPr>
          <w:p w14:paraId="0439C031" w14:textId="77777777" w:rsidR="00504F39" w:rsidRDefault="00504F39" w:rsidP="00504F39">
            <w:pPr>
              <w:rPr>
                <w:rFonts w:cstheme="minorHAnsi"/>
                <w:sz w:val="24"/>
                <w:szCs w:val="24"/>
              </w:rPr>
            </w:pPr>
          </w:p>
        </w:tc>
        <w:tc>
          <w:tcPr>
            <w:tcW w:w="3117" w:type="dxa"/>
          </w:tcPr>
          <w:p w14:paraId="368EC3B6" w14:textId="77777777" w:rsidR="00504F39" w:rsidRDefault="00504F39" w:rsidP="00504F39">
            <w:pPr>
              <w:rPr>
                <w:rFonts w:cstheme="minorHAnsi"/>
                <w:sz w:val="24"/>
                <w:szCs w:val="24"/>
              </w:rPr>
            </w:pPr>
          </w:p>
        </w:tc>
      </w:tr>
      <w:tr w:rsidR="00504F39" w14:paraId="5DBFE42F" w14:textId="77777777" w:rsidTr="00504F39">
        <w:tc>
          <w:tcPr>
            <w:tcW w:w="3116" w:type="dxa"/>
          </w:tcPr>
          <w:p w14:paraId="2336CBAA" w14:textId="77777777" w:rsidR="00504F39" w:rsidRDefault="00504F39" w:rsidP="00504F39">
            <w:pPr>
              <w:rPr>
                <w:rFonts w:cstheme="minorHAnsi"/>
                <w:sz w:val="24"/>
                <w:szCs w:val="24"/>
              </w:rPr>
            </w:pPr>
          </w:p>
        </w:tc>
        <w:tc>
          <w:tcPr>
            <w:tcW w:w="3117" w:type="dxa"/>
          </w:tcPr>
          <w:p w14:paraId="08300783" w14:textId="77777777" w:rsidR="00504F39" w:rsidRDefault="00504F39" w:rsidP="00504F39">
            <w:pPr>
              <w:rPr>
                <w:rFonts w:cstheme="minorHAnsi"/>
                <w:sz w:val="24"/>
                <w:szCs w:val="24"/>
              </w:rPr>
            </w:pPr>
          </w:p>
        </w:tc>
        <w:tc>
          <w:tcPr>
            <w:tcW w:w="3117" w:type="dxa"/>
          </w:tcPr>
          <w:p w14:paraId="359CDC65" w14:textId="77777777" w:rsidR="00504F39" w:rsidRDefault="00504F39" w:rsidP="00504F39">
            <w:pPr>
              <w:rPr>
                <w:rFonts w:cstheme="minorHAnsi"/>
                <w:sz w:val="24"/>
                <w:szCs w:val="24"/>
              </w:rPr>
            </w:pPr>
          </w:p>
        </w:tc>
      </w:tr>
      <w:tr w:rsidR="00504F39" w14:paraId="751F1253" w14:textId="77777777" w:rsidTr="00504F39">
        <w:tc>
          <w:tcPr>
            <w:tcW w:w="3116" w:type="dxa"/>
          </w:tcPr>
          <w:p w14:paraId="25A1C295" w14:textId="77777777" w:rsidR="00504F39" w:rsidRDefault="00504F39" w:rsidP="00504F39">
            <w:pPr>
              <w:rPr>
                <w:rFonts w:cstheme="minorHAnsi"/>
                <w:sz w:val="24"/>
                <w:szCs w:val="24"/>
              </w:rPr>
            </w:pPr>
          </w:p>
        </w:tc>
        <w:tc>
          <w:tcPr>
            <w:tcW w:w="3117" w:type="dxa"/>
          </w:tcPr>
          <w:p w14:paraId="49B289FF" w14:textId="77777777" w:rsidR="00504F39" w:rsidRDefault="00504F39" w:rsidP="00504F39">
            <w:pPr>
              <w:rPr>
                <w:rFonts w:cstheme="minorHAnsi"/>
                <w:sz w:val="24"/>
                <w:szCs w:val="24"/>
              </w:rPr>
            </w:pPr>
          </w:p>
        </w:tc>
        <w:tc>
          <w:tcPr>
            <w:tcW w:w="3117" w:type="dxa"/>
          </w:tcPr>
          <w:p w14:paraId="6164DA7F" w14:textId="77777777" w:rsidR="00504F39" w:rsidRDefault="00504F39" w:rsidP="00504F39">
            <w:pPr>
              <w:rPr>
                <w:rFonts w:cstheme="minorHAnsi"/>
                <w:sz w:val="24"/>
                <w:szCs w:val="24"/>
              </w:rPr>
            </w:pPr>
          </w:p>
        </w:tc>
      </w:tr>
      <w:tr w:rsidR="00504F39" w14:paraId="1A2AB1AF" w14:textId="77777777" w:rsidTr="00504F39">
        <w:tc>
          <w:tcPr>
            <w:tcW w:w="3116" w:type="dxa"/>
          </w:tcPr>
          <w:p w14:paraId="440EF256" w14:textId="77777777" w:rsidR="00504F39" w:rsidRDefault="00504F39" w:rsidP="00504F39">
            <w:pPr>
              <w:rPr>
                <w:rFonts w:cstheme="minorHAnsi"/>
                <w:sz w:val="24"/>
                <w:szCs w:val="24"/>
              </w:rPr>
            </w:pPr>
          </w:p>
        </w:tc>
        <w:tc>
          <w:tcPr>
            <w:tcW w:w="3117" w:type="dxa"/>
          </w:tcPr>
          <w:p w14:paraId="0C73B492" w14:textId="77777777" w:rsidR="00504F39" w:rsidRDefault="00504F39" w:rsidP="00504F39">
            <w:pPr>
              <w:rPr>
                <w:rFonts w:cstheme="minorHAnsi"/>
                <w:sz w:val="24"/>
                <w:szCs w:val="24"/>
              </w:rPr>
            </w:pPr>
          </w:p>
        </w:tc>
        <w:tc>
          <w:tcPr>
            <w:tcW w:w="3117" w:type="dxa"/>
          </w:tcPr>
          <w:p w14:paraId="4DE30B06" w14:textId="77777777" w:rsidR="00504F39" w:rsidRDefault="00504F39" w:rsidP="00504F39">
            <w:pPr>
              <w:rPr>
                <w:rFonts w:cstheme="minorHAnsi"/>
                <w:sz w:val="24"/>
                <w:szCs w:val="24"/>
              </w:rPr>
            </w:pPr>
          </w:p>
        </w:tc>
      </w:tr>
    </w:tbl>
    <w:p w14:paraId="35DBE8BE" w14:textId="49BF0AFA" w:rsidR="00504F39" w:rsidRDefault="00504F39" w:rsidP="00504F39">
      <w:pPr>
        <w:rPr>
          <w:rFonts w:cstheme="minorHAnsi"/>
          <w:sz w:val="24"/>
          <w:szCs w:val="24"/>
        </w:rPr>
      </w:pPr>
    </w:p>
    <w:p w14:paraId="4114E733" w14:textId="59F659DB" w:rsidR="00504F39" w:rsidRDefault="00504F39" w:rsidP="00504F39">
      <w:pPr>
        <w:rPr>
          <w:rFonts w:cstheme="minorHAnsi"/>
          <w:sz w:val="24"/>
          <w:szCs w:val="24"/>
        </w:rPr>
      </w:pPr>
    </w:p>
    <w:p w14:paraId="5AE20797" w14:textId="3803C41F" w:rsidR="00504F39" w:rsidRDefault="00504F39" w:rsidP="00504F39">
      <w:pPr>
        <w:rPr>
          <w:rFonts w:cstheme="minorHAnsi"/>
          <w:sz w:val="24"/>
          <w:szCs w:val="24"/>
        </w:rPr>
      </w:pPr>
      <w:r w:rsidRPr="00504F39">
        <w:rPr>
          <w:rFonts w:cstheme="minorHAnsi"/>
          <w:sz w:val="24"/>
          <w:szCs w:val="24"/>
        </w:rPr>
        <w:t>DESCRIBE ANY OR ALL RESCUE METHODS TO BE DEPLOYED IN THE EVENT OF AN EMERGENCY:</w:t>
      </w:r>
    </w:p>
    <w:p w14:paraId="0387A744" w14:textId="2031E3E0" w:rsidR="00504F39" w:rsidRDefault="00504F39" w:rsidP="00504F39">
      <w:pPr>
        <w:rPr>
          <w:rFonts w:cstheme="minorHAnsi"/>
          <w:sz w:val="24"/>
          <w:szCs w:val="24"/>
        </w:rPr>
      </w:pPr>
      <w:r>
        <w:rPr>
          <w:rFonts w:cstheme="minorHAns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4FFC4EB" w14:textId="43F72D53" w:rsidR="00504F39" w:rsidRDefault="00504F39" w:rsidP="00504F39">
      <w:pPr>
        <w:rPr>
          <w:rFonts w:cstheme="minorHAnsi"/>
          <w:sz w:val="24"/>
          <w:szCs w:val="24"/>
        </w:rPr>
      </w:pPr>
    </w:p>
    <w:p w14:paraId="7C929580" w14:textId="71EF530E" w:rsidR="00504F39" w:rsidRDefault="00504F39" w:rsidP="00504F39">
      <w:pPr>
        <w:rPr>
          <w:rFonts w:cstheme="minorHAnsi"/>
          <w:sz w:val="24"/>
          <w:szCs w:val="24"/>
        </w:rPr>
      </w:pPr>
      <w:r w:rsidRPr="00504F39">
        <w:rPr>
          <w:rFonts w:cstheme="minorHAnsi"/>
          <w:sz w:val="24"/>
          <w:szCs w:val="24"/>
        </w:rPr>
        <w:t>DESCRIBE AN ALTERNATE PLAN FOR YOUR COMPANY IF INCLEMENT WEATHER AFFECTS SAFE WORKING PROCEDURES:</w:t>
      </w:r>
    </w:p>
    <w:p w14:paraId="05524670" w14:textId="1971DAF2" w:rsidR="00504F39" w:rsidRDefault="00504F39" w:rsidP="00504F39">
      <w:pPr>
        <w:rPr>
          <w:rFonts w:cstheme="minorHAnsi"/>
          <w:sz w:val="24"/>
          <w:szCs w:val="24"/>
        </w:rPr>
      </w:pPr>
      <w:r>
        <w:rPr>
          <w:rFonts w:cstheme="minorHAnsi"/>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w:t>
      </w:r>
    </w:p>
    <w:p w14:paraId="3B57291F" w14:textId="77777777" w:rsidR="00504F39" w:rsidRPr="00504F39" w:rsidRDefault="00504F39" w:rsidP="00504F39">
      <w:pPr>
        <w:rPr>
          <w:rFonts w:cstheme="minorHAnsi"/>
          <w:sz w:val="24"/>
          <w:szCs w:val="24"/>
        </w:rPr>
      </w:pPr>
      <w:r w:rsidRPr="00504F39">
        <w:rPr>
          <w:rFonts w:cstheme="minorHAnsi"/>
          <w:sz w:val="24"/>
          <w:szCs w:val="24"/>
        </w:rPr>
        <w:t xml:space="preserve">DESCRIBE ANY SPECIAL PROCEDURES REQUIRED BY THE BUILDING OWNER/MANAGER FOR YOUR WINDOW CLEANING COMPANY TO FOLLOW DURING THE OPERATION: </w:t>
      </w:r>
    </w:p>
    <w:p w14:paraId="3FE923EC" w14:textId="11251803" w:rsidR="00504F39" w:rsidRDefault="00504F39" w:rsidP="00504F39">
      <w:pPr>
        <w:rPr>
          <w:rFonts w:cstheme="minorHAnsi"/>
          <w:sz w:val="24"/>
          <w:szCs w:val="24"/>
        </w:rPr>
      </w:pPr>
      <w:r>
        <w:rPr>
          <w:rFonts w:cstheme="minorHAns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716E682" w14:textId="5EC58730" w:rsidR="00504F39" w:rsidRDefault="00504F39" w:rsidP="00504F39">
      <w:pPr>
        <w:rPr>
          <w:rFonts w:cstheme="minorHAnsi"/>
          <w:sz w:val="24"/>
          <w:szCs w:val="24"/>
        </w:rPr>
      </w:pPr>
    </w:p>
    <w:p w14:paraId="5AE03154" w14:textId="65D13BC7" w:rsidR="00504F39" w:rsidRDefault="00504F39" w:rsidP="00504F39">
      <w:pPr>
        <w:rPr>
          <w:rFonts w:cstheme="minorHAnsi"/>
          <w:sz w:val="24"/>
          <w:szCs w:val="24"/>
        </w:rPr>
      </w:pPr>
    </w:p>
    <w:p w14:paraId="26EF4073" w14:textId="3EE0D3FD" w:rsidR="00504F39" w:rsidRDefault="00504F39" w:rsidP="00504F39">
      <w:pPr>
        <w:rPr>
          <w:rFonts w:cstheme="minorHAnsi"/>
          <w:sz w:val="24"/>
          <w:szCs w:val="24"/>
        </w:rPr>
      </w:pPr>
      <w:r>
        <w:rPr>
          <w:rFonts w:cstheme="minorHAnsi"/>
          <w:sz w:val="24"/>
          <w:szCs w:val="24"/>
        </w:rPr>
        <w:t>____________________________________             ____________________________________</w:t>
      </w:r>
    </w:p>
    <w:p w14:paraId="523173E4" w14:textId="54D9EA08" w:rsidR="00504F39" w:rsidRDefault="00504F39" w:rsidP="00504F39">
      <w:pPr>
        <w:rPr>
          <w:rFonts w:cstheme="minorHAnsi"/>
          <w:sz w:val="14"/>
          <w:szCs w:val="14"/>
        </w:rPr>
      </w:pPr>
      <w:r>
        <w:rPr>
          <w:rFonts w:cstheme="minorHAnsi"/>
          <w:sz w:val="14"/>
          <w:szCs w:val="14"/>
        </w:rPr>
        <w:t xml:space="preserve">  </w:t>
      </w:r>
      <w:r w:rsidRPr="00504F39">
        <w:rPr>
          <w:rFonts w:cstheme="minorHAnsi"/>
          <w:sz w:val="14"/>
          <w:szCs w:val="14"/>
        </w:rPr>
        <w:t>SIGNATURE OF PERSON FILLING OUT THIS FORM</w:t>
      </w:r>
      <w:r>
        <w:rPr>
          <w:rFonts w:cstheme="minorHAnsi"/>
          <w:sz w:val="14"/>
          <w:szCs w:val="14"/>
        </w:rPr>
        <w:t xml:space="preserve">                                                                                </w:t>
      </w:r>
      <w:r w:rsidRPr="00504F39">
        <w:rPr>
          <w:rFonts w:cstheme="minorHAnsi"/>
          <w:sz w:val="14"/>
          <w:szCs w:val="14"/>
        </w:rPr>
        <w:t xml:space="preserve">   SIGNATURE OF BLDG. OWNER/MANAGER/REPRESENTATIVE</w:t>
      </w:r>
    </w:p>
    <w:p w14:paraId="46F40AC6" w14:textId="1B4E2DEA" w:rsidR="00504F39" w:rsidRDefault="00504F39" w:rsidP="00504F39">
      <w:pPr>
        <w:rPr>
          <w:rFonts w:cstheme="minorHAnsi"/>
          <w:sz w:val="14"/>
          <w:szCs w:val="14"/>
        </w:rPr>
      </w:pPr>
    </w:p>
    <w:p w14:paraId="214437A3" w14:textId="51172295" w:rsidR="00504F39" w:rsidRDefault="00504F39" w:rsidP="00504F39">
      <w:pPr>
        <w:rPr>
          <w:rFonts w:cstheme="minorHAnsi"/>
          <w:sz w:val="14"/>
          <w:szCs w:val="14"/>
        </w:rPr>
      </w:pPr>
    </w:p>
    <w:p w14:paraId="7F969B12" w14:textId="4FC805C9" w:rsidR="00504F39" w:rsidRDefault="00504F39" w:rsidP="00504F39">
      <w:pPr>
        <w:rPr>
          <w:rFonts w:cstheme="minorHAnsi"/>
          <w:sz w:val="14"/>
          <w:szCs w:val="14"/>
        </w:rPr>
      </w:pPr>
    </w:p>
    <w:p w14:paraId="4792E0C9" w14:textId="68C66705" w:rsidR="00504F39" w:rsidRDefault="00504F39" w:rsidP="00504F39">
      <w:pPr>
        <w:rPr>
          <w:rFonts w:cstheme="minorHAnsi"/>
          <w:sz w:val="14"/>
          <w:szCs w:val="14"/>
        </w:rPr>
      </w:pPr>
    </w:p>
    <w:p w14:paraId="1E6B0927" w14:textId="0B4AEAF2" w:rsidR="00504F39" w:rsidRDefault="00504F39" w:rsidP="00504F39">
      <w:pPr>
        <w:rPr>
          <w:rFonts w:cstheme="minorHAnsi"/>
          <w:sz w:val="14"/>
          <w:szCs w:val="14"/>
        </w:rPr>
      </w:pPr>
    </w:p>
    <w:p w14:paraId="54240E38" w14:textId="06425F0D" w:rsidR="00504F39" w:rsidRDefault="00504F39" w:rsidP="00504F39">
      <w:pPr>
        <w:rPr>
          <w:rFonts w:cstheme="minorHAnsi"/>
          <w:sz w:val="14"/>
          <w:szCs w:val="14"/>
        </w:rPr>
      </w:pPr>
    </w:p>
    <w:p w14:paraId="3B452DFF" w14:textId="680252EC" w:rsidR="00504F39" w:rsidRDefault="00504F39" w:rsidP="00504F39">
      <w:pPr>
        <w:rPr>
          <w:rFonts w:cstheme="minorHAnsi"/>
          <w:sz w:val="14"/>
          <w:szCs w:val="14"/>
        </w:rPr>
      </w:pPr>
    </w:p>
    <w:p w14:paraId="3C3405EB" w14:textId="32D3EE93" w:rsidR="00504F39" w:rsidRDefault="00504F39" w:rsidP="00504F39">
      <w:pPr>
        <w:rPr>
          <w:rFonts w:cstheme="minorHAnsi"/>
          <w:sz w:val="14"/>
          <w:szCs w:val="14"/>
        </w:rPr>
      </w:pPr>
    </w:p>
    <w:p w14:paraId="07744DF4" w14:textId="13DF473C" w:rsidR="00504F39" w:rsidRDefault="00504F39" w:rsidP="00504F39">
      <w:pPr>
        <w:rPr>
          <w:rFonts w:cstheme="minorHAnsi"/>
          <w:sz w:val="14"/>
          <w:szCs w:val="14"/>
        </w:rPr>
      </w:pPr>
    </w:p>
    <w:p w14:paraId="77BC881C" w14:textId="16BE86AC" w:rsidR="00504F39" w:rsidRDefault="00504F39" w:rsidP="00504F39">
      <w:pPr>
        <w:rPr>
          <w:rFonts w:cstheme="minorHAnsi"/>
          <w:sz w:val="14"/>
          <w:szCs w:val="14"/>
        </w:rPr>
      </w:pPr>
    </w:p>
    <w:p w14:paraId="26412890" w14:textId="2CBDD902" w:rsidR="00504F39" w:rsidRDefault="00504F39" w:rsidP="00504F39">
      <w:pPr>
        <w:rPr>
          <w:rFonts w:cstheme="minorHAnsi"/>
          <w:sz w:val="14"/>
          <w:szCs w:val="14"/>
        </w:rPr>
      </w:pPr>
    </w:p>
    <w:p w14:paraId="0A3ADA27" w14:textId="0ECFB508" w:rsidR="00504F39" w:rsidRDefault="00504F39" w:rsidP="00504F39">
      <w:pPr>
        <w:rPr>
          <w:rFonts w:cstheme="minorHAnsi"/>
          <w:sz w:val="14"/>
          <w:szCs w:val="14"/>
        </w:rPr>
      </w:pPr>
    </w:p>
    <w:p w14:paraId="5160A37C" w14:textId="036CB301" w:rsidR="00504F39" w:rsidRDefault="00504F39" w:rsidP="00504F39">
      <w:pPr>
        <w:rPr>
          <w:rFonts w:cstheme="minorHAnsi"/>
          <w:sz w:val="14"/>
          <w:szCs w:val="14"/>
        </w:rPr>
      </w:pPr>
    </w:p>
    <w:p w14:paraId="7C1BD080" w14:textId="521AC5F8" w:rsidR="00504F39" w:rsidRDefault="00504F39" w:rsidP="00504F39">
      <w:pPr>
        <w:rPr>
          <w:rFonts w:cstheme="minorHAnsi"/>
          <w:sz w:val="14"/>
          <w:szCs w:val="14"/>
        </w:rPr>
      </w:pPr>
    </w:p>
    <w:p w14:paraId="6829A484" w14:textId="20994B99" w:rsidR="00504F39" w:rsidRDefault="00504F39" w:rsidP="00504F39">
      <w:pPr>
        <w:rPr>
          <w:rFonts w:cstheme="minorHAnsi"/>
          <w:sz w:val="14"/>
          <w:szCs w:val="14"/>
        </w:rPr>
      </w:pPr>
    </w:p>
    <w:p w14:paraId="33F5F8C9" w14:textId="7E560671" w:rsidR="00504F39" w:rsidRDefault="00504F39" w:rsidP="00504F39">
      <w:pPr>
        <w:rPr>
          <w:rFonts w:cstheme="minorHAnsi"/>
          <w:sz w:val="14"/>
          <w:szCs w:val="14"/>
        </w:rPr>
      </w:pPr>
    </w:p>
    <w:p w14:paraId="45420B92" w14:textId="11C2B6E2" w:rsidR="00504F39" w:rsidRDefault="00504F39" w:rsidP="00504F39">
      <w:pPr>
        <w:rPr>
          <w:rFonts w:cstheme="minorHAnsi"/>
          <w:sz w:val="14"/>
          <w:szCs w:val="14"/>
        </w:rPr>
      </w:pPr>
    </w:p>
    <w:p w14:paraId="75EEC395" w14:textId="63D20FE8" w:rsidR="00504F39" w:rsidRDefault="00504F39" w:rsidP="00504F39">
      <w:pPr>
        <w:rPr>
          <w:rFonts w:cstheme="minorHAnsi"/>
          <w:sz w:val="14"/>
          <w:szCs w:val="14"/>
        </w:rPr>
      </w:pPr>
    </w:p>
    <w:p w14:paraId="0CB91CF6" w14:textId="3498CF80" w:rsidR="00504F39" w:rsidRDefault="00504F39" w:rsidP="00504F39">
      <w:pPr>
        <w:rPr>
          <w:rFonts w:cstheme="minorHAnsi"/>
          <w:sz w:val="14"/>
          <w:szCs w:val="14"/>
        </w:rPr>
      </w:pPr>
    </w:p>
    <w:p w14:paraId="655D3BF0" w14:textId="44D1493E" w:rsidR="00504F39" w:rsidRDefault="00504F39" w:rsidP="00504F39">
      <w:pPr>
        <w:rPr>
          <w:rFonts w:cstheme="minorHAnsi"/>
          <w:sz w:val="14"/>
          <w:szCs w:val="14"/>
        </w:rPr>
      </w:pPr>
    </w:p>
    <w:p w14:paraId="2BF3AE4F" w14:textId="3E72DDEC" w:rsidR="00504F39" w:rsidRDefault="00504F39" w:rsidP="00504F39">
      <w:pPr>
        <w:rPr>
          <w:rFonts w:cstheme="minorHAnsi"/>
          <w:sz w:val="14"/>
          <w:szCs w:val="14"/>
        </w:rPr>
      </w:pPr>
    </w:p>
    <w:p w14:paraId="57B87CAD" w14:textId="5B93DFCC" w:rsidR="00504F39" w:rsidRDefault="00504F39" w:rsidP="00504F39">
      <w:pPr>
        <w:rPr>
          <w:rFonts w:cstheme="minorHAnsi"/>
          <w:sz w:val="14"/>
          <w:szCs w:val="14"/>
        </w:rPr>
      </w:pPr>
    </w:p>
    <w:p w14:paraId="52FD84FA" w14:textId="62E34BED" w:rsidR="00504F39" w:rsidRDefault="00504F39" w:rsidP="00504F39">
      <w:pPr>
        <w:rPr>
          <w:rFonts w:cstheme="minorHAnsi"/>
          <w:sz w:val="14"/>
          <w:szCs w:val="14"/>
        </w:rPr>
      </w:pPr>
    </w:p>
    <w:p w14:paraId="44E4AC86" w14:textId="13BB59F6" w:rsidR="00504F39" w:rsidRDefault="00504F39" w:rsidP="00504F39">
      <w:pPr>
        <w:rPr>
          <w:rFonts w:cstheme="minorHAnsi"/>
          <w:sz w:val="14"/>
          <w:szCs w:val="14"/>
        </w:rPr>
      </w:pPr>
    </w:p>
    <w:p w14:paraId="1576FE92" w14:textId="1110F677" w:rsidR="00504F39" w:rsidRDefault="00504F39" w:rsidP="00504F39">
      <w:pPr>
        <w:rPr>
          <w:rFonts w:cstheme="minorHAnsi"/>
          <w:sz w:val="14"/>
          <w:szCs w:val="14"/>
        </w:rPr>
      </w:pPr>
    </w:p>
    <w:p w14:paraId="52CBFB63" w14:textId="7677DBBB" w:rsidR="00504F39" w:rsidRDefault="00504F39" w:rsidP="00504F39">
      <w:pPr>
        <w:rPr>
          <w:rFonts w:cstheme="minorHAnsi"/>
          <w:sz w:val="14"/>
          <w:szCs w:val="14"/>
        </w:rPr>
      </w:pPr>
    </w:p>
    <w:p w14:paraId="292D6484" w14:textId="1E6848F2" w:rsidR="00504F39" w:rsidRPr="006041E6" w:rsidRDefault="00504F39" w:rsidP="00504F39">
      <w:pPr>
        <w:jc w:val="center"/>
        <w:rPr>
          <w:rFonts w:cstheme="minorHAnsi"/>
          <w:b/>
          <w:bCs/>
          <w:sz w:val="28"/>
          <w:szCs w:val="28"/>
        </w:rPr>
      </w:pPr>
      <w:r w:rsidRPr="006041E6">
        <w:rPr>
          <w:rFonts w:cstheme="minorHAnsi"/>
          <w:b/>
          <w:bCs/>
          <w:sz w:val="28"/>
          <w:szCs w:val="28"/>
        </w:rPr>
        <w:t>IMPORTANCE OF IDENTIFYING WORKPLACE HAZRDS</w:t>
      </w:r>
    </w:p>
    <w:p w14:paraId="2FB34725" w14:textId="77777777" w:rsidR="00504F39" w:rsidRPr="00504F39" w:rsidRDefault="00504F39" w:rsidP="00504F39">
      <w:pPr>
        <w:spacing w:before="300" w:after="150" w:line="525" w:lineRule="atLeast"/>
        <w:outlineLvl w:val="1"/>
        <w:rPr>
          <w:rFonts w:eastAsia="Times New Roman" w:cs="Times New Roman"/>
          <w:b/>
          <w:bCs/>
          <w:sz w:val="24"/>
          <w:szCs w:val="24"/>
        </w:rPr>
      </w:pPr>
      <w:r w:rsidRPr="00504F39">
        <w:rPr>
          <w:rFonts w:eastAsia="Times New Roman" w:cs="Times New Roman"/>
          <w:b/>
          <w:bCs/>
          <w:sz w:val="24"/>
          <w:szCs w:val="24"/>
        </w:rPr>
        <w:t>Weather</w:t>
      </w:r>
    </w:p>
    <w:p w14:paraId="22D120FC" w14:textId="77777777" w:rsidR="006041E6" w:rsidRDefault="00504F39" w:rsidP="006041E6">
      <w:pPr>
        <w:spacing w:after="150" w:line="240" w:lineRule="auto"/>
        <w:rPr>
          <w:rFonts w:eastAsia="Times New Roman" w:cs="Times New Roman"/>
          <w:sz w:val="24"/>
          <w:szCs w:val="24"/>
        </w:rPr>
      </w:pPr>
      <w:r w:rsidRPr="00504F39">
        <w:rPr>
          <w:rFonts w:eastAsia="Times New Roman" w:cs="Times New Roman"/>
          <w:sz w:val="24"/>
          <w:szCs w:val="24"/>
        </w:rPr>
        <w:t>Professional window cleaning requires you to work outside much of the time. Be aware of things such as extreme temperatures, windy conditions, and inclement weather conditions.</w:t>
      </w:r>
    </w:p>
    <w:p w14:paraId="767FF9A1" w14:textId="5EA609C1" w:rsidR="006041E6" w:rsidRPr="006041E6" w:rsidRDefault="006041E6" w:rsidP="006041E6">
      <w:pPr>
        <w:spacing w:after="150" w:line="240" w:lineRule="auto"/>
        <w:rPr>
          <w:rFonts w:eastAsia="Times New Roman" w:cs="Times New Roman"/>
          <w:b/>
          <w:bCs/>
          <w:sz w:val="24"/>
          <w:szCs w:val="24"/>
        </w:rPr>
      </w:pPr>
      <w:r w:rsidRPr="006041E6">
        <w:rPr>
          <w:rFonts w:eastAsia="Times New Roman" w:cs="Times New Roman"/>
          <w:b/>
          <w:bCs/>
          <w:sz w:val="24"/>
          <w:szCs w:val="24"/>
        </w:rPr>
        <w:t>Chemicals</w:t>
      </w:r>
    </w:p>
    <w:p w14:paraId="1281381A" w14:textId="77777777" w:rsidR="006041E6" w:rsidRDefault="006041E6" w:rsidP="006041E6">
      <w:pPr>
        <w:spacing w:after="150" w:line="240" w:lineRule="auto"/>
        <w:rPr>
          <w:rFonts w:eastAsia="Times New Roman" w:cs="Times New Roman"/>
          <w:sz w:val="24"/>
          <w:szCs w:val="24"/>
        </w:rPr>
      </w:pPr>
      <w:r w:rsidRPr="006041E6">
        <w:rPr>
          <w:rFonts w:eastAsia="Times New Roman" w:cs="Times New Roman"/>
          <w:sz w:val="24"/>
          <w:szCs w:val="24"/>
        </w:rPr>
        <w:t>Window cleaners may be exposed to a variety of chemicals in the cleaning products they use. Consider what chemicals you will be using and be sure that you are equipped with the necessary information and appropriate PPE.</w:t>
      </w:r>
    </w:p>
    <w:p w14:paraId="653591C8" w14:textId="6BFAE071" w:rsidR="006041E6" w:rsidRPr="00D95208" w:rsidRDefault="006041E6" w:rsidP="006041E6">
      <w:pPr>
        <w:spacing w:after="150" w:line="240" w:lineRule="auto"/>
        <w:rPr>
          <w:rFonts w:eastAsia="Times New Roman" w:cs="Times New Roman"/>
          <w:sz w:val="24"/>
          <w:szCs w:val="24"/>
        </w:rPr>
      </w:pPr>
      <w:r w:rsidRPr="00D95208">
        <w:rPr>
          <w:rFonts w:ascii="&amp;quot" w:eastAsia="Times New Roman" w:hAnsi="&amp;quot" w:cs="Times New Roman"/>
          <w:b/>
          <w:bCs/>
          <w:color w:val="000000"/>
          <w:sz w:val="24"/>
          <w:szCs w:val="24"/>
        </w:rPr>
        <w:t>Falls from Heights</w:t>
      </w:r>
    </w:p>
    <w:p w14:paraId="6E42679A" w14:textId="77777777" w:rsidR="006041E6" w:rsidRDefault="006041E6" w:rsidP="006041E6">
      <w:pPr>
        <w:spacing w:after="150" w:line="240" w:lineRule="auto"/>
        <w:rPr>
          <w:rFonts w:eastAsia="Times New Roman" w:cs="Times New Roman"/>
          <w:sz w:val="24"/>
          <w:szCs w:val="24"/>
        </w:rPr>
      </w:pPr>
      <w:r w:rsidRPr="006041E6">
        <w:rPr>
          <w:rFonts w:eastAsia="Times New Roman" w:cs="Times New Roman"/>
          <w:sz w:val="24"/>
          <w:szCs w:val="24"/>
        </w:rPr>
        <w:t>Be aware of changes in elevation of walking or working surfaces that are greater than four feet in the work area and which are not protected by a guardrail or structure that is 42 inches or taller. These hazards may include things such as scaffolds, skylights, and different roof levels when working at elevated heights, and things such as retaining walls, balconies, and unprotected holes when working on the ground.</w:t>
      </w:r>
    </w:p>
    <w:p w14:paraId="5BA6A384" w14:textId="32CFF04C" w:rsidR="006041E6" w:rsidRPr="006041E6" w:rsidRDefault="006041E6" w:rsidP="006041E6">
      <w:pPr>
        <w:spacing w:after="150" w:line="240" w:lineRule="auto"/>
        <w:rPr>
          <w:rFonts w:eastAsia="Times New Roman" w:cs="Times New Roman"/>
          <w:b/>
          <w:bCs/>
          <w:sz w:val="24"/>
          <w:szCs w:val="24"/>
        </w:rPr>
      </w:pPr>
      <w:r w:rsidRPr="006041E6">
        <w:rPr>
          <w:rFonts w:eastAsia="Times New Roman" w:cs="Times New Roman"/>
          <w:b/>
          <w:bCs/>
          <w:sz w:val="24"/>
          <w:szCs w:val="24"/>
        </w:rPr>
        <w:t>Ladders</w:t>
      </w:r>
    </w:p>
    <w:p w14:paraId="413D59D8" w14:textId="77777777" w:rsidR="006041E6" w:rsidRDefault="006041E6" w:rsidP="006041E6">
      <w:pPr>
        <w:spacing w:after="150" w:line="240" w:lineRule="auto"/>
        <w:rPr>
          <w:rFonts w:eastAsia="Times New Roman" w:cs="Times New Roman"/>
          <w:sz w:val="24"/>
          <w:szCs w:val="24"/>
        </w:rPr>
      </w:pPr>
      <w:r w:rsidRPr="006041E6">
        <w:rPr>
          <w:rFonts w:eastAsia="Times New Roman" w:cs="Times New Roman"/>
          <w:sz w:val="24"/>
          <w:szCs w:val="24"/>
        </w:rPr>
        <w:t>Be aware of the jobsite conditions under which you will be using a ladder, and be sure that the type of ladder that you are planning to use is appropriate for use under those conditions.</w:t>
      </w:r>
    </w:p>
    <w:p w14:paraId="0D1486E7" w14:textId="09774FCE" w:rsidR="006041E6" w:rsidRPr="006041E6" w:rsidRDefault="006041E6" w:rsidP="006041E6">
      <w:pPr>
        <w:spacing w:after="150" w:line="240" w:lineRule="auto"/>
        <w:rPr>
          <w:rFonts w:eastAsia="Times New Roman" w:cs="Times New Roman"/>
          <w:sz w:val="24"/>
          <w:szCs w:val="24"/>
        </w:rPr>
      </w:pPr>
      <w:r w:rsidRPr="006041E6">
        <w:rPr>
          <w:rFonts w:eastAsia="Times New Roman" w:cs="Times New Roman"/>
          <w:b/>
          <w:bCs/>
          <w:sz w:val="24"/>
          <w:szCs w:val="24"/>
        </w:rPr>
        <w:t>Slips, Trips and Falls</w:t>
      </w:r>
    </w:p>
    <w:p w14:paraId="6323EDB8" w14:textId="77777777" w:rsidR="006041E6" w:rsidRDefault="006041E6" w:rsidP="006041E6">
      <w:pPr>
        <w:spacing w:after="150" w:line="240" w:lineRule="auto"/>
        <w:rPr>
          <w:rFonts w:eastAsia="Times New Roman" w:cs="Times New Roman"/>
          <w:sz w:val="24"/>
          <w:szCs w:val="24"/>
        </w:rPr>
      </w:pPr>
      <w:r w:rsidRPr="006041E6">
        <w:rPr>
          <w:rFonts w:eastAsia="Times New Roman" w:cs="Times New Roman"/>
          <w:sz w:val="24"/>
          <w:szCs w:val="24"/>
        </w:rPr>
        <w:t>Be aware of the conditions of the surfaces on which you will be walking, regardless of whether the surface is elevated or on the ground, and be sure that you are aware of any conditions that could present a slip, trip, or fall hazard.</w:t>
      </w:r>
    </w:p>
    <w:p w14:paraId="6E2C81E5" w14:textId="19295EBB" w:rsidR="006041E6" w:rsidRPr="006041E6" w:rsidRDefault="006041E6" w:rsidP="006041E6">
      <w:pPr>
        <w:spacing w:after="150" w:line="240" w:lineRule="auto"/>
        <w:rPr>
          <w:rFonts w:eastAsia="Times New Roman" w:cs="Times New Roman"/>
          <w:sz w:val="24"/>
          <w:szCs w:val="24"/>
        </w:rPr>
      </w:pPr>
      <w:r w:rsidRPr="006041E6">
        <w:rPr>
          <w:rFonts w:eastAsia="Times New Roman" w:cs="Times New Roman"/>
          <w:b/>
          <w:bCs/>
          <w:sz w:val="24"/>
          <w:szCs w:val="24"/>
        </w:rPr>
        <w:t>Electrical</w:t>
      </w:r>
    </w:p>
    <w:p w14:paraId="51E57761" w14:textId="77777777" w:rsidR="006041E6" w:rsidRDefault="006041E6" w:rsidP="006041E6">
      <w:pPr>
        <w:spacing w:after="150" w:line="240" w:lineRule="auto"/>
        <w:rPr>
          <w:rFonts w:eastAsia="Times New Roman" w:cs="Times New Roman"/>
          <w:sz w:val="24"/>
          <w:szCs w:val="24"/>
        </w:rPr>
      </w:pPr>
      <w:r w:rsidRPr="006041E6">
        <w:rPr>
          <w:rFonts w:eastAsia="Times New Roman" w:cs="Times New Roman"/>
          <w:sz w:val="24"/>
          <w:szCs w:val="24"/>
        </w:rPr>
        <w:t>Be aware of the presence of exposed outlets, electrical fixtures, and power lines in the work area.</w:t>
      </w:r>
    </w:p>
    <w:p w14:paraId="6B637FAF" w14:textId="2BCF7C6F" w:rsidR="006041E6" w:rsidRPr="006041E6" w:rsidRDefault="006041E6" w:rsidP="006041E6">
      <w:pPr>
        <w:spacing w:after="150" w:line="240" w:lineRule="auto"/>
        <w:rPr>
          <w:rFonts w:eastAsia="Times New Roman" w:cs="Times New Roman"/>
          <w:sz w:val="24"/>
          <w:szCs w:val="24"/>
        </w:rPr>
      </w:pPr>
      <w:r w:rsidRPr="006041E6">
        <w:rPr>
          <w:rFonts w:eastAsia="Times New Roman" w:cs="Times New Roman"/>
          <w:b/>
          <w:bCs/>
          <w:sz w:val="24"/>
          <w:szCs w:val="24"/>
        </w:rPr>
        <w:t>Tools &amp; Equipment</w:t>
      </w:r>
    </w:p>
    <w:p w14:paraId="1407CC35" w14:textId="77777777" w:rsidR="006041E6" w:rsidRDefault="006041E6" w:rsidP="006041E6">
      <w:pPr>
        <w:spacing w:after="150" w:line="240" w:lineRule="auto"/>
        <w:rPr>
          <w:rFonts w:eastAsia="Times New Roman" w:cs="Times New Roman"/>
          <w:sz w:val="24"/>
          <w:szCs w:val="24"/>
        </w:rPr>
      </w:pPr>
      <w:r w:rsidRPr="006041E6">
        <w:rPr>
          <w:rFonts w:eastAsia="Times New Roman" w:cs="Times New Roman"/>
          <w:sz w:val="24"/>
          <w:szCs w:val="24"/>
        </w:rPr>
        <w:t>Consider the types of tools and equipment that you plan to use, and be sure that they are appropriate for use under the conditions present at the jobsite.</w:t>
      </w:r>
    </w:p>
    <w:p w14:paraId="4F74CAA0" w14:textId="11E18714" w:rsidR="006041E6" w:rsidRPr="006041E6" w:rsidRDefault="006041E6" w:rsidP="006041E6">
      <w:pPr>
        <w:spacing w:after="150" w:line="240" w:lineRule="auto"/>
        <w:rPr>
          <w:rFonts w:eastAsia="Times New Roman" w:cs="Times New Roman"/>
          <w:sz w:val="24"/>
          <w:szCs w:val="24"/>
        </w:rPr>
      </w:pPr>
      <w:r w:rsidRPr="006041E6">
        <w:rPr>
          <w:rFonts w:eastAsia="Times New Roman" w:cs="Times New Roman"/>
          <w:b/>
          <w:bCs/>
          <w:sz w:val="24"/>
          <w:szCs w:val="24"/>
        </w:rPr>
        <w:t>Building Occupants, Co-Workers, and the Public</w:t>
      </w:r>
    </w:p>
    <w:p w14:paraId="4E8E4446" w14:textId="77777777" w:rsidR="006041E6" w:rsidRPr="006041E6" w:rsidRDefault="006041E6" w:rsidP="006041E6">
      <w:pPr>
        <w:spacing w:after="150" w:line="240" w:lineRule="auto"/>
        <w:rPr>
          <w:rFonts w:eastAsia="Times New Roman" w:cs="Times New Roman"/>
          <w:sz w:val="24"/>
          <w:szCs w:val="24"/>
        </w:rPr>
      </w:pPr>
      <w:r w:rsidRPr="006041E6">
        <w:rPr>
          <w:rFonts w:eastAsia="Times New Roman" w:cs="Times New Roman"/>
          <w:sz w:val="24"/>
          <w:szCs w:val="24"/>
        </w:rPr>
        <w:lastRenderedPageBreak/>
        <w:t>In most types of window cleaning work, occupants, co-workers, or other members of the public may be present at the job site. Be aware of how your work and work area may affect others, and make provisions to protect them from being negatively impacted by your work.</w:t>
      </w:r>
    </w:p>
    <w:p w14:paraId="21C33C2A" w14:textId="0A31BABD" w:rsidR="00504F39" w:rsidRDefault="00504F39" w:rsidP="00504F39">
      <w:pPr>
        <w:rPr>
          <w:rFonts w:cstheme="minorHAnsi"/>
          <w:sz w:val="24"/>
          <w:szCs w:val="24"/>
        </w:rPr>
      </w:pPr>
    </w:p>
    <w:p w14:paraId="30D5A1F4" w14:textId="0EB2D773" w:rsidR="006041E6" w:rsidRDefault="006041E6" w:rsidP="00504F39">
      <w:pPr>
        <w:rPr>
          <w:rFonts w:cstheme="minorHAnsi"/>
          <w:sz w:val="24"/>
          <w:szCs w:val="24"/>
        </w:rPr>
      </w:pPr>
    </w:p>
    <w:p w14:paraId="3119CDB0" w14:textId="3F5222A4" w:rsidR="006041E6" w:rsidRDefault="006041E6" w:rsidP="006041E6">
      <w:pPr>
        <w:jc w:val="center"/>
        <w:rPr>
          <w:rFonts w:cstheme="minorHAnsi"/>
          <w:b/>
          <w:bCs/>
          <w:sz w:val="28"/>
          <w:szCs w:val="28"/>
        </w:rPr>
      </w:pPr>
      <w:r w:rsidRPr="006041E6">
        <w:rPr>
          <w:rFonts w:cstheme="minorHAnsi"/>
          <w:b/>
          <w:bCs/>
          <w:sz w:val="28"/>
          <w:szCs w:val="28"/>
        </w:rPr>
        <w:t>PERSONAL PROTECTIVE EQUIPMENT</w:t>
      </w:r>
    </w:p>
    <w:p w14:paraId="38D561E2" w14:textId="77777777" w:rsidR="006041E6" w:rsidRPr="006041E6" w:rsidRDefault="006041E6" w:rsidP="006041E6">
      <w:pPr>
        <w:spacing w:after="150" w:line="240" w:lineRule="auto"/>
        <w:rPr>
          <w:rFonts w:eastAsia="Times New Roman" w:cs="Times New Roman"/>
          <w:b/>
          <w:bCs/>
          <w:sz w:val="24"/>
          <w:szCs w:val="24"/>
        </w:rPr>
      </w:pPr>
      <w:r w:rsidRPr="006041E6">
        <w:rPr>
          <w:rFonts w:eastAsia="Times New Roman" w:cs="Times New Roman"/>
          <w:b/>
          <w:bCs/>
          <w:sz w:val="24"/>
          <w:szCs w:val="24"/>
        </w:rPr>
        <w:t xml:space="preserve">Workers in the window cleaning industry should wear personal protective equipment (PPE) to minimize exposure to serious workplace injuries and illnesses. </w:t>
      </w:r>
    </w:p>
    <w:p w14:paraId="6D18EC65" w14:textId="77777777" w:rsidR="006041E6" w:rsidRPr="006041E6" w:rsidRDefault="006041E6" w:rsidP="006041E6">
      <w:pPr>
        <w:spacing w:after="150" w:line="240" w:lineRule="auto"/>
        <w:rPr>
          <w:rFonts w:eastAsia="Times New Roman" w:cs="Times New Roman"/>
          <w:b/>
          <w:bCs/>
          <w:sz w:val="24"/>
          <w:szCs w:val="24"/>
        </w:rPr>
      </w:pPr>
      <w:r w:rsidRPr="006041E6">
        <w:rPr>
          <w:rFonts w:eastAsia="Times New Roman" w:cs="Times New Roman"/>
          <w:b/>
          <w:bCs/>
          <w:sz w:val="24"/>
          <w:szCs w:val="24"/>
        </w:rPr>
        <w:t>All PPE should be safely designed and constructed, and should be maintained in a clean and reliable fashion. It should fit comfortably, encouraging worker use. When engineering, work practice, and administrative controls are not feasible or do not provide sufficient protection, employers must provide PPE to their workers and ensure its proper use.</w:t>
      </w:r>
    </w:p>
    <w:p w14:paraId="7031E1F7" w14:textId="77777777" w:rsidR="006041E6" w:rsidRPr="006041E6" w:rsidRDefault="006041E6" w:rsidP="006041E6">
      <w:pPr>
        <w:spacing w:after="150" w:line="240" w:lineRule="auto"/>
        <w:rPr>
          <w:rFonts w:eastAsia="Times New Roman" w:cs="Times New Roman"/>
          <w:b/>
          <w:bCs/>
          <w:sz w:val="24"/>
          <w:szCs w:val="24"/>
        </w:rPr>
      </w:pPr>
      <w:r w:rsidRPr="006041E6">
        <w:rPr>
          <w:rFonts w:eastAsia="Times New Roman" w:cs="Times New Roman"/>
          <w:b/>
          <w:bCs/>
          <w:sz w:val="24"/>
          <w:szCs w:val="24"/>
        </w:rPr>
        <w:t>Employers are also required to train each worker as follows:</w:t>
      </w:r>
    </w:p>
    <w:p w14:paraId="44B6A390" w14:textId="77777777" w:rsidR="006041E6" w:rsidRPr="006041E6" w:rsidRDefault="006041E6" w:rsidP="008F5A5F">
      <w:pPr>
        <w:numPr>
          <w:ilvl w:val="0"/>
          <w:numId w:val="1"/>
        </w:numPr>
        <w:spacing w:before="100" w:beforeAutospacing="1" w:after="100" w:afterAutospacing="1" w:line="375" w:lineRule="atLeast"/>
        <w:ind w:left="0"/>
        <w:rPr>
          <w:rFonts w:eastAsia="Times New Roman" w:cs="Times New Roman"/>
          <w:sz w:val="24"/>
          <w:szCs w:val="24"/>
        </w:rPr>
      </w:pPr>
      <w:r w:rsidRPr="006041E6">
        <w:rPr>
          <w:rFonts w:eastAsia="Times New Roman" w:cs="Times New Roman"/>
          <w:sz w:val="24"/>
          <w:szCs w:val="24"/>
        </w:rPr>
        <w:t>When PPE is necessary</w:t>
      </w:r>
    </w:p>
    <w:p w14:paraId="2DAD9545" w14:textId="77777777" w:rsidR="006041E6" w:rsidRPr="006041E6" w:rsidRDefault="006041E6" w:rsidP="008F5A5F">
      <w:pPr>
        <w:numPr>
          <w:ilvl w:val="0"/>
          <w:numId w:val="1"/>
        </w:numPr>
        <w:spacing w:before="100" w:beforeAutospacing="1" w:after="100" w:afterAutospacing="1" w:line="375" w:lineRule="atLeast"/>
        <w:ind w:left="0"/>
        <w:rPr>
          <w:rFonts w:eastAsia="Times New Roman" w:cs="Times New Roman"/>
          <w:sz w:val="24"/>
          <w:szCs w:val="24"/>
        </w:rPr>
      </w:pPr>
      <w:r w:rsidRPr="006041E6">
        <w:rPr>
          <w:rFonts w:eastAsia="Times New Roman" w:cs="Times New Roman"/>
          <w:sz w:val="24"/>
          <w:szCs w:val="24"/>
        </w:rPr>
        <w:t>What kind of PPE is necessary</w:t>
      </w:r>
    </w:p>
    <w:p w14:paraId="77443641" w14:textId="77777777" w:rsidR="006041E6" w:rsidRPr="006041E6" w:rsidRDefault="006041E6" w:rsidP="008F5A5F">
      <w:pPr>
        <w:numPr>
          <w:ilvl w:val="0"/>
          <w:numId w:val="1"/>
        </w:numPr>
        <w:spacing w:before="100" w:beforeAutospacing="1" w:after="100" w:afterAutospacing="1" w:line="375" w:lineRule="atLeast"/>
        <w:ind w:left="0"/>
        <w:rPr>
          <w:rFonts w:eastAsia="Times New Roman" w:cs="Times New Roman"/>
          <w:sz w:val="24"/>
          <w:szCs w:val="24"/>
        </w:rPr>
      </w:pPr>
      <w:r w:rsidRPr="006041E6">
        <w:rPr>
          <w:rFonts w:eastAsia="Times New Roman" w:cs="Times New Roman"/>
          <w:sz w:val="24"/>
          <w:szCs w:val="24"/>
        </w:rPr>
        <w:t>How to properly put PPE on, adjust, wear and take it off</w:t>
      </w:r>
    </w:p>
    <w:p w14:paraId="0EE252AD" w14:textId="77777777" w:rsidR="006041E6" w:rsidRPr="006041E6" w:rsidRDefault="006041E6" w:rsidP="008F5A5F">
      <w:pPr>
        <w:numPr>
          <w:ilvl w:val="0"/>
          <w:numId w:val="1"/>
        </w:numPr>
        <w:spacing w:before="100" w:beforeAutospacing="1" w:after="100" w:afterAutospacing="1" w:line="375" w:lineRule="atLeast"/>
        <w:ind w:left="0"/>
        <w:rPr>
          <w:rFonts w:eastAsia="Times New Roman" w:cs="Times New Roman"/>
          <w:sz w:val="24"/>
          <w:szCs w:val="24"/>
        </w:rPr>
      </w:pPr>
      <w:r w:rsidRPr="006041E6">
        <w:rPr>
          <w:rFonts w:eastAsia="Times New Roman" w:cs="Times New Roman"/>
          <w:sz w:val="24"/>
          <w:szCs w:val="24"/>
        </w:rPr>
        <w:t>The limitations of the PPE</w:t>
      </w:r>
    </w:p>
    <w:p w14:paraId="1B8A8274" w14:textId="77777777" w:rsidR="006041E6" w:rsidRPr="006041E6" w:rsidRDefault="006041E6" w:rsidP="008F5A5F">
      <w:pPr>
        <w:numPr>
          <w:ilvl w:val="0"/>
          <w:numId w:val="1"/>
        </w:numPr>
        <w:spacing w:before="100" w:beforeAutospacing="1" w:after="100" w:afterAutospacing="1" w:line="375" w:lineRule="atLeast"/>
        <w:ind w:left="0"/>
        <w:rPr>
          <w:rFonts w:eastAsia="Times New Roman" w:cs="Times New Roman"/>
          <w:sz w:val="24"/>
          <w:szCs w:val="24"/>
        </w:rPr>
      </w:pPr>
      <w:r w:rsidRPr="006041E6">
        <w:rPr>
          <w:rFonts w:eastAsia="Times New Roman" w:cs="Times New Roman"/>
          <w:sz w:val="24"/>
          <w:szCs w:val="24"/>
        </w:rPr>
        <w:t>Proper care, maintenance, useful life, and disposal of the PPE</w:t>
      </w:r>
    </w:p>
    <w:p w14:paraId="2BBB5A2F" w14:textId="7EDFB32F" w:rsidR="006041E6" w:rsidRPr="006041E6" w:rsidRDefault="006041E6" w:rsidP="006041E6">
      <w:pPr>
        <w:spacing w:after="0" w:line="240" w:lineRule="auto"/>
        <w:rPr>
          <w:rFonts w:eastAsia="Times New Roman" w:cs="Times New Roman"/>
          <w:sz w:val="24"/>
          <w:szCs w:val="24"/>
        </w:rPr>
      </w:pPr>
      <w:r w:rsidRPr="006041E6">
        <w:rPr>
          <w:rFonts w:eastAsia="Times New Roman" w:cs="Arial"/>
          <w:b/>
          <w:bCs/>
          <w:sz w:val="24"/>
          <w:szCs w:val="24"/>
          <w:shd w:val="clear" w:color="auto" w:fill="F9F9F9"/>
        </w:rPr>
        <w:t>Under OSHA’s walking- working surfaces standard, OSHA CFR 1910.28 to 1910.30; employers must ensure that workers who use personal fall protection and work in other high hazard situations are trained about fall and equipment hazards, including fall protection systems.</w:t>
      </w:r>
      <w:r w:rsidRPr="006041E6">
        <w:rPr>
          <w:rFonts w:eastAsia="Times New Roman" w:cs="Times New Roman"/>
          <w:b/>
          <w:bCs/>
          <w:sz w:val="24"/>
          <w:szCs w:val="24"/>
        </w:rPr>
        <w:br/>
      </w:r>
      <w:r w:rsidRPr="006041E6">
        <w:rPr>
          <w:rFonts w:eastAsia="Times New Roman" w:cs="Arial"/>
          <w:b/>
          <w:bCs/>
          <w:sz w:val="24"/>
          <w:szCs w:val="24"/>
          <w:shd w:val="clear" w:color="auto" w:fill="F9F9F9"/>
        </w:rPr>
        <w:t>Workers are required to:</w:t>
      </w:r>
    </w:p>
    <w:p w14:paraId="4D7F7FD6" w14:textId="77777777" w:rsidR="006041E6" w:rsidRPr="006041E6" w:rsidRDefault="006041E6" w:rsidP="008F5A5F">
      <w:pPr>
        <w:numPr>
          <w:ilvl w:val="0"/>
          <w:numId w:val="2"/>
        </w:numPr>
        <w:spacing w:before="100" w:beforeAutospacing="1" w:after="100" w:afterAutospacing="1" w:line="375" w:lineRule="atLeast"/>
        <w:ind w:left="0"/>
        <w:rPr>
          <w:rFonts w:eastAsia="Times New Roman" w:cs="Times New Roman"/>
          <w:sz w:val="24"/>
          <w:szCs w:val="24"/>
        </w:rPr>
      </w:pPr>
      <w:r w:rsidRPr="006041E6">
        <w:rPr>
          <w:rFonts w:eastAsia="Times New Roman" w:cs="Times New Roman"/>
          <w:sz w:val="24"/>
          <w:szCs w:val="24"/>
        </w:rPr>
        <w:t>Properly wear PPE</w:t>
      </w:r>
    </w:p>
    <w:p w14:paraId="2F580883" w14:textId="77777777" w:rsidR="006041E6" w:rsidRPr="006041E6" w:rsidRDefault="006041E6" w:rsidP="008F5A5F">
      <w:pPr>
        <w:numPr>
          <w:ilvl w:val="0"/>
          <w:numId w:val="2"/>
        </w:numPr>
        <w:spacing w:before="100" w:beforeAutospacing="1" w:after="100" w:afterAutospacing="1" w:line="375" w:lineRule="atLeast"/>
        <w:ind w:left="0"/>
        <w:rPr>
          <w:rFonts w:eastAsia="Times New Roman" w:cs="Times New Roman"/>
          <w:sz w:val="24"/>
          <w:szCs w:val="24"/>
        </w:rPr>
      </w:pPr>
      <w:r w:rsidRPr="006041E6">
        <w:rPr>
          <w:rFonts w:eastAsia="Times New Roman" w:cs="Times New Roman"/>
          <w:sz w:val="24"/>
          <w:szCs w:val="24"/>
        </w:rPr>
        <w:t>Attend training sessions on PPE</w:t>
      </w:r>
    </w:p>
    <w:p w14:paraId="5F4B6646" w14:textId="77777777" w:rsidR="006041E6" w:rsidRPr="006041E6" w:rsidRDefault="006041E6" w:rsidP="008F5A5F">
      <w:pPr>
        <w:numPr>
          <w:ilvl w:val="0"/>
          <w:numId w:val="2"/>
        </w:numPr>
        <w:spacing w:before="100" w:beforeAutospacing="1" w:after="100" w:afterAutospacing="1" w:line="375" w:lineRule="atLeast"/>
        <w:ind w:left="0"/>
        <w:rPr>
          <w:rFonts w:eastAsia="Times New Roman" w:cs="Times New Roman"/>
          <w:sz w:val="24"/>
          <w:szCs w:val="24"/>
        </w:rPr>
      </w:pPr>
      <w:r w:rsidRPr="006041E6">
        <w:rPr>
          <w:rFonts w:eastAsia="Times New Roman" w:cs="Times New Roman"/>
          <w:sz w:val="24"/>
          <w:szCs w:val="24"/>
        </w:rPr>
        <w:t>Care for, clean, and maintain PPE</w:t>
      </w:r>
    </w:p>
    <w:p w14:paraId="6A9F7FB7" w14:textId="77777777" w:rsidR="006041E6" w:rsidRPr="006041E6" w:rsidRDefault="006041E6" w:rsidP="008F5A5F">
      <w:pPr>
        <w:numPr>
          <w:ilvl w:val="0"/>
          <w:numId w:val="2"/>
        </w:numPr>
        <w:spacing w:before="100" w:beforeAutospacing="1" w:after="100" w:afterAutospacing="1" w:line="375" w:lineRule="atLeast"/>
        <w:ind w:left="0"/>
        <w:rPr>
          <w:rFonts w:eastAsia="Times New Roman" w:cs="Times New Roman"/>
          <w:sz w:val="24"/>
          <w:szCs w:val="24"/>
        </w:rPr>
      </w:pPr>
      <w:r w:rsidRPr="006041E6">
        <w:rPr>
          <w:rFonts w:eastAsia="Times New Roman" w:cs="Times New Roman"/>
          <w:sz w:val="24"/>
          <w:szCs w:val="24"/>
        </w:rPr>
        <w:t>Inform a supervisor of the need to repair or replace PPE</w:t>
      </w:r>
    </w:p>
    <w:p w14:paraId="4E373BA5" w14:textId="77777777" w:rsidR="006021D1" w:rsidRDefault="006021D1" w:rsidP="006021D1">
      <w:pPr>
        <w:spacing w:after="0" w:line="240" w:lineRule="auto"/>
        <w:rPr>
          <w:rFonts w:ascii="Arial" w:eastAsia="Times New Roman" w:hAnsi="Arial" w:cs="Arial"/>
          <w:b/>
          <w:bCs/>
          <w:color w:val="858585"/>
          <w:sz w:val="23"/>
          <w:szCs w:val="23"/>
          <w:shd w:val="clear" w:color="auto" w:fill="F9F9F9"/>
        </w:rPr>
      </w:pPr>
    </w:p>
    <w:p w14:paraId="41CE95F9" w14:textId="77777777" w:rsidR="006021D1" w:rsidRDefault="006021D1" w:rsidP="006021D1">
      <w:pPr>
        <w:spacing w:after="0" w:line="240" w:lineRule="auto"/>
        <w:rPr>
          <w:rFonts w:ascii="Arial" w:eastAsia="Times New Roman" w:hAnsi="Arial" w:cs="Arial"/>
          <w:b/>
          <w:bCs/>
          <w:color w:val="858585"/>
          <w:sz w:val="23"/>
          <w:szCs w:val="23"/>
          <w:shd w:val="clear" w:color="auto" w:fill="F9F9F9"/>
        </w:rPr>
      </w:pPr>
    </w:p>
    <w:p w14:paraId="49205003" w14:textId="77777777" w:rsidR="006021D1" w:rsidRDefault="006021D1" w:rsidP="006021D1">
      <w:pPr>
        <w:spacing w:after="0" w:line="240" w:lineRule="auto"/>
        <w:rPr>
          <w:rFonts w:ascii="Arial" w:eastAsia="Times New Roman" w:hAnsi="Arial" w:cs="Arial"/>
          <w:b/>
          <w:bCs/>
          <w:color w:val="858585"/>
          <w:sz w:val="23"/>
          <w:szCs w:val="23"/>
          <w:shd w:val="clear" w:color="auto" w:fill="F9F9F9"/>
        </w:rPr>
      </w:pPr>
    </w:p>
    <w:p w14:paraId="60486AC6" w14:textId="77777777" w:rsidR="006021D1" w:rsidRDefault="006021D1" w:rsidP="006021D1">
      <w:pPr>
        <w:spacing w:after="0" w:line="240" w:lineRule="auto"/>
        <w:rPr>
          <w:rFonts w:ascii="Arial" w:eastAsia="Times New Roman" w:hAnsi="Arial" w:cs="Arial"/>
          <w:b/>
          <w:bCs/>
          <w:color w:val="858585"/>
          <w:sz w:val="23"/>
          <w:szCs w:val="23"/>
          <w:shd w:val="clear" w:color="auto" w:fill="F9F9F9"/>
        </w:rPr>
      </w:pPr>
    </w:p>
    <w:p w14:paraId="71F2FA25" w14:textId="77777777" w:rsidR="006021D1" w:rsidRDefault="006021D1" w:rsidP="006021D1">
      <w:pPr>
        <w:spacing w:after="0" w:line="240" w:lineRule="auto"/>
        <w:rPr>
          <w:rFonts w:ascii="Arial" w:eastAsia="Times New Roman" w:hAnsi="Arial" w:cs="Arial"/>
          <w:b/>
          <w:bCs/>
          <w:color w:val="858585"/>
          <w:sz w:val="23"/>
          <w:szCs w:val="23"/>
          <w:shd w:val="clear" w:color="auto" w:fill="F9F9F9"/>
        </w:rPr>
      </w:pPr>
    </w:p>
    <w:p w14:paraId="10106962" w14:textId="77777777" w:rsidR="006021D1" w:rsidRDefault="006021D1" w:rsidP="006021D1">
      <w:pPr>
        <w:spacing w:after="0" w:line="240" w:lineRule="auto"/>
        <w:rPr>
          <w:rFonts w:ascii="Arial" w:eastAsia="Times New Roman" w:hAnsi="Arial" w:cs="Arial"/>
          <w:b/>
          <w:bCs/>
          <w:color w:val="858585"/>
          <w:sz w:val="23"/>
          <w:szCs w:val="23"/>
          <w:shd w:val="clear" w:color="auto" w:fill="F9F9F9"/>
        </w:rPr>
      </w:pPr>
    </w:p>
    <w:p w14:paraId="182A4146" w14:textId="77777777" w:rsidR="006021D1" w:rsidRDefault="006021D1" w:rsidP="006021D1">
      <w:pPr>
        <w:spacing w:after="0" w:line="240" w:lineRule="auto"/>
        <w:rPr>
          <w:rFonts w:ascii="Arial" w:eastAsia="Times New Roman" w:hAnsi="Arial" w:cs="Arial"/>
          <w:b/>
          <w:bCs/>
          <w:color w:val="858585"/>
          <w:sz w:val="23"/>
          <w:szCs w:val="23"/>
          <w:shd w:val="clear" w:color="auto" w:fill="F9F9F9"/>
        </w:rPr>
      </w:pPr>
    </w:p>
    <w:p w14:paraId="0FCBD91A" w14:textId="77777777" w:rsidR="006021D1" w:rsidRDefault="006021D1" w:rsidP="006021D1">
      <w:pPr>
        <w:spacing w:after="0" w:line="240" w:lineRule="auto"/>
        <w:rPr>
          <w:rFonts w:ascii="Arial" w:eastAsia="Times New Roman" w:hAnsi="Arial" w:cs="Arial"/>
          <w:b/>
          <w:bCs/>
          <w:color w:val="858585"/>
          <w:sz w:val="23"/>
          <w:szCs w:val="23"/>
          <w:shd w:val="clear" w:color="auto" w:fill="F9F9F9"/>
        </w:rPr>
      </w:pPr>
    </w:p>
    <w:p w14:paraId="33157366" w14:textId="77777777" w:rsidR="006021D1" w:rsidRDefault="006021D1" w:rsidP="006021D1">
      <w:pPr>
        <w:spacing w:after="0" w:line="240" w:lineRule="auto"/>
        <w:rPr>
          <w:rFonts w:ascii="Arial" w:eastAsia="Times New Roman" w:hAnsi="Arial" w:cs="Arial"/>
          <w:b/>
          <w:bCs/>
          <w:color w:val="858585"/>
          <w:sz w:val="23"/>
          <w:szCs w:val="23"/>
          <w:shd w:val="clear" w:color="auto" w:fill="F9F9F9"/>
        </w:rPr>
      </w:pPr>
    </w:p>
    <w:p w14:paraId="60E11FF9" w14:textId="77777777" w:rsidR="006021D1" w:rsidRDefault="006021D1" w:rsidP="006021D1">
      <w:pPr>
        <w:spacing w:after="0" w:line="240" w:lineRule="auto"/>
        <w:rPr>
          <w:rFonts w:ascii="Arial" w:eastAsia="Times New Roman" w:hAnsi="Arial" w:cs="Arial"/>
          <w:b/>
          <w:bCs/>
          <w:color w:val="858585"/>
          <w:sz w:val="23"/>
          <w:szCs w:val="23"/>
          <w:shd w:val="clear" w:color="auto" w:fill="F9F9F9"/>
        </w:rPr>
      </w:pPr>
    </w:p>
    <w:p w14:paraId="56B2D171" w14:textId="77777777" w:rsidR="006021D1" w:rsidRDefault="006021D1" w:rsidP="006021D1">
      <w:pPr>
        <w:spacing w:after="0" w:line="240" w:lineRule="auto"/>
        <w:rPr>
          <w:rFonts w:ascii="Arial" w:eastAsia="Times New Roman" w:hAnsi="Arial" w:cs="Arial"/>
          <w:b/>
          <w:bCs/>
          <w:color w:val="858585"/>
          <w:sz w:val="23"/>
          <w:szCs w:val="23"/>
          <w:shd w:val="clear" w:color="auto" w:fill="F9F9F9"/>
        </w:rPr>
      </w:pPr>
    </w:p>
    <w:p w14:paraId="66949B4D" w14:textId="77777777" w:rsidR="006021D1" w:rsidRDefault="006021D1" w:rsidP="006021D1">
      <w:pPr>
        <w:spacing w:after="0" w:line="240" w:lineRule="auto"/>
        <w:rPr>
          <w:rFonts w:ascii="Arial" w:eastAsia="Times New Roman" w:hAnsi="Arial" w:cs="Arial"/>
          <w:b/>
          <w:bCs/>
          <w:color w:val="858585"/>
          <w:sz w:val="23"/>
          <w:szCs w:val="23"/>
          <w:shd w:val="clear" w:color="auto" w:fill="F9F9F9"/>
        </w:rPr>
      </w:pPr>
    </w:p>
    <w:p w14:paraId="78C53C7F" w14:textId="77777777" w:rsidR="006021D1" w:rsidRDefault="006021D1" w:rsidP="006021D1">
      <w:pPr>
        <w:spacing w:after="0" w:line="240" w:lineRule="auto"/>
        <w:rPr>
          <w:rFonts w:ascii="Arial" w:eastAsia="Times New Roman" w:hAnsi="Arial" w:cs="Arial"/>
          <w:b/>
          <w:bCs/>
          <w:color w:val="858585"/>
          <w:sz w:val="23"/>
          <w:szCs w:val="23"/>
          <w:shd w:val="clear" w:color="auto" w:fill="F9F9F9"/>
        </w:rPr>
      </w:pPr>
    </w:p>
    <w:p w14:paraId="6B821A6F" w14:textId="77777777" w:rsidR="006021D1" w:rsidRDefault="006021D1" w:rsidP="006021D1">
      <w:pPr>
        <w:spacing w:after="0" w:line="240" w:lineRule="auto"/>
        <w:rPr>
          <w:rFonts w:ascii="Arial" w:eastAsia="Times New Roman" w:hAnsi="Arial" w:cs="Arial"/>
          <w:b/>
          <w:bCs/>
          <w:color w:val="858585"/>
          <w:sz w:val="23"/>
          <w:szCs w:val="23"/>
          <w:shd w:val="clear" w:color="auto" w:fill="F9F9F9"/>
        </w:rPr>
      </w:pPr>
    </w:p>
    <w:p w14:paraId="676E2B87" w14:textId="77777777" w:rsidR="006021D1" w:rsidRDefault="006021D1" w:rsidP="006021D1">
      <w:pPr>
        <w:spacing w:after="0" w:line="240" w:lineRule="auto"/>
        <w:rPr>
          <w:rFonts w:ascii="Arial" w:eastAsia="Times New Roman" w:hAnsi="Arial" w:cs="Arial"/>
          <w:sz w:val="24"/>
          <w:szCs w:val="24"/>
          <w:shd w:val="clear" w:color="auto" w:fill="F9F9F9"/>
        </w:rPr>
      </w:pPr>
    </w:p>
    <w:p w14:paraId="36E7E472" w14:textId="6E08ECB7" w:rsidR="006021D1" w:rsidRPr="006021D1" w:rsidRDefault="006021D1" w:rsidP="006021D1">
      <w:pPr>
        <w:spacing w:after="0" w:line="240" w:lineRule="auto"/>
        <w:rPr>
          <w:rFonts w:ascii="Times New Roman" w:eastAsia="Times New Roman" w:hAnsi="Times New Roman" w:cs="Times New Roman"/>
          <w:b/>
          <w:bCs/>
          <w:sz w:val="24"/>
          <w:szCs w:val="24"/>
        </w:rPr>
      </w:pPr>
      <w:r w:rsidRPr="006021D1">
        <w:rPr>
          <w:rFonts w:ascii="Arial" w:eastAsia="Times New Roman" w:hAnsi="Arial" w:cs="Arial"/>
          <w:b/>
          <w:bCs/>
          <w:sz w:val="24"/>
          <w:szCs w:val="24"/>
          <w:shd w:val="clear" w:color="auto" w:fill="F9F9F9"/>
        </w:rPr>
        <w:t>The following are some recognized hazards in a window cleaning operation and the associated PPE that should be used:</w:t>
      </w:r>
    </w:p>
    <w:p w14:paraId="7933CA5E" w14:textId="77777777" w:rsidR="006021D1" w:rsidRPr="006021D1" w:rsidRDefault="006021D1" w:rsidP="008F5A5F">
      <w:pPr>
        <w:numPr>
          <w:ilvl w:val="0"/>
          <w:numId w:val="3"/>
        </w:numPr>
        <w:spacing w:before="100" w:beforeAutospacing="1" w:after="100" w:afterAutospacing="1" w:line="240" w:lineRule="auto"/>
        <w:ind w:left="0"/>
        <w:rPr>
          <w:rFonts w:ascii="&amp;quot" w:eastAsia="Times New Roman" w:hAnsi="&amp;quot" w:cs="Times New Roman"/>
          <w:sz w:val="24"/>
          <w:szCs w:val="24"/>
        </w:rPr>
      </w:pPr>
      <w:r w:rsidRPr="006021D1">
        <w:rPr>
          <w:rFonts w:ascii="&amp;quot" w:eastAsia="Times New Roman" w:hAnsi="&amp;quot" w:cs="Times New Roman"/>
          <w:sz w:val="24"/>
          <w:szCs w:val="24"/>
        </w:rPr>
        <w:t>Chemical Use: Gloves (rubber or neoprene), glasses or goggles, or respirators may need to be worn when using chemicals. (Refer to manufacturer’s recommendations on the label and the information contained in the SDS to determine appropriate PPE.).</w:t>
      </w:r>
    </w:p>
    <w:p w14:paraId="52E77A00" w14:textId="77777777" w:rsidR="006021D1" w:rsidRPr="006021D1" w:rsidRDefault="006021D1" w:rsidP="008F5A5F">
      <w:pPr>
        <w:numPr>
          <w:ilvl w:val="0"/>
          <w:numId w:val="3"/>
        </w:numPr>
        <w:spacing w:before="100" w:beforeAutospacing="1" w:after="100" w:afterAutospacing="1" w:line="240" w:lineRule="auto"/>
        <w:ind w:left="0"/>
        <w:rPr>
          <w:rFonts w:ascii="&amp;quot" w:eastAsia="Times New Roman" w:hAnsi="&amp;quot" w:cs="Times New Roman"/>
          <w:sz w:val="24"/>
          <w:szCs w:val="24"/>
        </w:rPr>
      </w:pPr>
      <w:r w:rsidRPr="006021D1">
        <w:rPr>
          <w:rFonts w:ascii="&amp;quot" w:eastAsia="Times New Roman" w:hAnsi="&amp;quot" w:cs="Times New Roman"/>
          <w:sz w:val="24"/>
          <w:szCs w:val="24"/>
        </w:rPr>
        <w:t>Ladder Use: Work Boots.</w:t>
      </w:r>
    </w:p>
    <w:p w14:paraId="1540239A" w14:textId="00F609DC" w:rsidR="006021D1" w:rsidRPr="006021D1" w:rsidRDefault="006021D1" w:rsidP="008F5A5F">
      <w:pPr>
        <w:numPr>
          <w:ilvl w:val="0"/>
          <w:numId w:val="3"/>
        </w:numPr>
        <w:spacing w:before="100" w:beforeAutospacing="1" w:after="100" w:afterAutospacing="1" w:line="240" w:lineRule="auto"/>
        <w:ind w:left="0"/>
        <w:rPr>
          <w:rFonts w:ascii="&amp;quot" w:eastAsia="Times New Roman" w:hAnsi="&amp;quot" w:cs="Times New Roman"/>
          <w:sz w:val="24"/>
          <w:szCs w:val="24"/>
        </w:rPr>
      </w:pPr>
      <w:r w:rsidRPr="006021D1">
        <w:rPr>
          <w:rFonts w:ascii="&amp;quot" w:eastAsia="Times New Roman" w:hAnsi="&amp;quot" w:cs="Times New Roman"/>
          <w:sz w:val="24"/>
          <w:szCs w:val="24"/>
        </w:rPr>
        <w:t>Construction Cleaning: Hardhats, work boots, safety glasses, high visibility clothing, and hearing protection.</w:t>
      </w:r>
    </w:p>
    <w:p w14:paraId="58A27701" w14:textId="099D8813" w:rsidR="006021D1" w:rsidRPr="006021D1" w:rsidRDefault="006021D1" w:rsidP="008F5A5F">
      <w:pPr>
        <w:numPr>
          <w:ilvl w:val="0"/>
          <w:numId w:val="3"/>
        </w:numPr>
        <w:spacing w:before="100" w:beforeAutospacing="1" w:after="100" w:afterAutospacing="1" w:line="240" w:lineRule="auto"/>
        <w:ind w:left="0"/>
        <w:rPr>
          <w:rFonts w:ascii="&amp;quot" w:eastAsia="Times New Roman" w:hAnsi="&amp;quot" w:cs="Times New Roman"/>
          <w:sz w:val="24"/>
          <w:szCs w:val="24"/>
        </w:rPr>
      </w:pPr>
      <w:r w:rsidRPr="006021D1">
        <w:rPr>
          <w:rFonts w:ascii="&amp;quot" w:eastAsia="Times New Roman" w:hAnsi="&amp;quot" w:cs="Times New Roman"/>
          <w:sz w:val="24"/>
          <w:szCs w:val="24"/>
        </w:rPr>
        <w:t>Fall Hazards: When encountering a change in elevation of a walking or working surface that is greater than 4 feet when the edges of the walking or working surfaces are not protected by a guardrail or structure that is 42 inches or taller, a full body harness (see Figure 1), lanyard and rope grab, and/or self-retracting lanyard may be utilized.</w:t>
      </w:r>
      <w:r w:rsidRPr="006021D1">
        <w:rPr>
          <w:rFonts w:ascii="&amp;quot" w:eastAsia="Times New Roman" w:hAnsi="&amp;quot" w:cs="Times New Roman"/>
          <w:sz w:val="24"/>
          <w:szCs w:val="24"/>
        </w:rPr>
        <w:br/>
      </w:r>
      <w:r w:rsidRPr="006021D1">
        <w:rPr>
          <w:rFonts w:ascii="&amp;quot" w:eastAsia="Times New Roman" w:hAnsi="&amp;quot" w:cs="Times New Roman"/>
          <w:sz w:val="24"/>
          <w:szCs w:val="24"/>
        </w:rPr>
        <w:br/>
        <w:t>For more detail on PPE used in fall prevention, see the sections below on Ground Access Equipment and Suspended Access Equipment.</w:t>
      </w:r>
    </w:p>
    <w:p w14:paraId="5862B890" w14:textId="77777777" w:rsidR="006021D1" w:rsidRDefault="006021D1" w:rsidP="006041E6">
      <w:pPr>
        <w:rPr>
          <w:rFonts w:cstheme="minorHAnsi"/>
          <w:b/>
          <w:bCs/>
          <w:sz w:val="24"/>
          <w:szCs w:val="24"/>
        </w:rPr>
      </w:pPr>
    </w:p>
    <w:p w14:paraId="25F4CD4B" w14:textId="6ADB0DF0" w:rsidR="006021D1" w:rsidRDefault="006021D1" w:rsidP="006041E6">
      <w:pPr>
        <w:rPr>
          <w:rFonts w:cstheme="minorHAnsi"/>
          <w:b/>
          <w:bCs/>
          <w:sz w:val="24"/>
          <w:szCs w:val="24"/>
        </w:rPr>
      </w:pPr>
      <w:r w:rsidRPr="006021D1">
        <w:rPr>
          <w:rFonts w:ascii="&amp;quot" w:eastAsia="Times New Roman" w:hAnsi="&amp;quot" w:cs="Times New Roman"/>
          <w:noProof/>
          <w:sz w:val="24"/>
          <w:szCs w:val="24"/>
        </w:rPr>
        <w:lastRenderedPageBreak/>
        <w:drawing>
          <wp:anchor distT="0" distB="0" distL="0" distR="0" simplePos="0" relativeHeight="251658240" behindDoc="0" locked="0" layoutInCell="1" allowOverlap="0" wp14:anchorId="596FF3C6" wp14:editId="0B75394D">
            <wp:simplePos x="0" y="0"/>
            <wp:positionH relativeFrom="margin">
              <wp:posOffset>972820</wp:posOffset>
            </wp:positionH>
            <wp:positionV relativeFrom="line">
              <wp:posOffset>113665</wp:posOffset>
            </wp:positionV>
            <wp:extent cx="3093085" cy="3825240"/>
            <wp:effectExtent l="0" t="0" r="0" b="381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93085" cy="3825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C02512" w14:textId="0F848B27" w:rsidR="006021D1" w:rsidRDefault="006021D1" w:rsidP="006041E6">
      <w:pPr>
        <w:rPr>
          <w:rFonts w:cstheme="minorHAnsi"/>
          <w:b/>
          <w:bCs/>
          <w:sz w:val="24"/>
          <w:szCs w:val="24"/>
        </w:rPr>
      </w:pPr>
    </w:p>
    <w:p w14:paraId="05328755" w14:textId="6C002B84" w:rsidR="006021D1" w:rsidRDefault="006021D1" w:rsidP="006041E6">
      <w:pPr>
        <w:rPr>
          <w:rFonts w:cstheme="minorHAnsi"/>
          <w:b/>
          <w:bCs/>
          <w:sz w:val="24"/>
          <w:szCs w:val="24"/>
        </w:rPr>
      </w:pPr>
    </w:p>
    <w:p w14:paraId="56BC334E" w14:textId="00E3740E" w:rsidR="006021D1" w:rsidRDefault="006021D1" w:rsidP="006041E6">
      <w:pPr>
        <w:rPr>
          <w:rFonts w:cstheme="minorHAnsi"/>
          <w:b/>
          <w:bCs/>
          <w:sz w:val="24"/>
          <w:szCs w:val="24"/>
        </w:rPr>
      </w:pPr>
    </w:p>
    <w:p w14:paraId="4D07BF66" w14:textId="1DC51A4C" w:rsidR="006021D1" w:rsidRDefault="006021D1" w:rsidP="006041E6">
      <w:pPr>
        <w:rPr>
          <w:rFonts w:cstheme="minorHAnsi"/>
          <w:b/>
          <w:bCs/>
          <w:sz w:val="24"/>
          <w:szCs w:val="24"/>
        </w:rPr>
      </w:pPr>
    </w:p>
    <w:p w14:paraId="2D8E85F1" w14:textId="77777777" w:rsidR="006021D1" w:rsidRDefault="006021D1">
      <w:pPr>
        <w:rPr>
          <w:rFonts w:cstheme="minorHAnsi"/>
          <w:b/>
          <w:bCs/>
          <w:sz w:val="24"/>
          <w:szCs w:val="24"/>
        </w:rPr>
      </w:pPr>
      <w:r>
        <w:rPr>
          <w:rFonts w:cstheme="minorHAnsi"/>
          <w:b/>
          <w:bCs/>
          <w:sz w:val="24"/>
          <w:szCs w:val="24"/>
        </w:rPr>
        <w:br w:type="page"/>
      </w:r>
    </w:p>
    <w:p w14:paraId="07C88E94" w14:textId="77777777" w:rsidR="006021D1" w:rsidRPr="006021D1" w:rsidRDefault="006021D1" w:rsidP="006021D1">
      <w:pPr>
        <w:spacing w:after="150" w:line="240" w:lineRule="auto"/>
        <w:rPr>
          <w:rFonts w:eastAsia="Times New Roman" w:cs="Times New Roman"/>
          <w:b/>
          <w:bCs/>
          <w:sz w:val="24"/>
          <w:szCs w:val="24"/>
        </w:rPr>
      </w:pPr>
      <w:r w:rsidRPr="006021D1">
        <w:rPr>
          <w:rFonts w:eastAsia="Times New Roman" w:cs="Times New Roman"/>
          <w:b/>
          <w:bCs/>
          <w:sz w:val="24"/>
          <w:szCs w:val="24"/>
        </w:rPr>
        <w:lastRenderedPageBreak/>
        <w:t>Before using any chemical for window cleaning and stain removal, you must understand the following:</w:t>
      </w:r>
    </w:p>
    <w:p w14:paraId="3412767F" w14:textId="77777777" w:rsidR="006021D1" w:rsidRPr="006021D1" w:rsidRDefault="006021D1" w:rsidP="008F5A5F">
      <w:pPr>
        <w:numPr>
          <w:ilvl w:val="0"/>
          <w:numId w:val="4"/>
        </w:numPr>
        <w:spacing w:before="100" w:beforeAutospacing="1" w:after="100" w:afterAutospacing="1" w:line="240" w:lineRule="auto"/>
        <w:ind w:left="0"/>
        <w:rPr>
          <w:rFonts w:eastAsia="Times New Roman" w:cs="Times New Roman"/>
          <w:b/>
          <w:bCs/>
          <w:sz w:val="24"/>
          <w:szCs w:val="24"/>
        </w:rPr>
      </w:pPr>
      <w:r w:rsidRPr="006021D1">
        <w:rPr>
          <w:rFonts w:eastAsia="Times New Roman" w:cs="Times New Roman"/>
          <w:b/>
          <w:bCs/>
          <w:sz w:val="24"/>
          <w:szCs w:val="24"/>
        </w:rPr>
        <w:t>The type of foreign material or residue to be removed</w:t>
      </w:r>
    </w:p>
    <w:p w14:paraId="4358A3FD" w14:textId="77777777" w:rsidR="006021D1" w:rsidRPr="006021D1" w:rsidRDefault="006021D1" w:rsidP="008F5A5F">
      <w:pPr>
        <w:numPr>
          <w:ilvl w:val="0"/>
          <w:numId w:val="4"/>
        </w:numPr>
        <w:spacing w:before="100" w:beforeAutospacing="1" w:after="100" w:afterAutospacing="1" w:line="240" w:lineRule="auto"/>
        <w:ind w:left="0"/>
        <w:rPr>
          <w:rFonts w:eastAsia="Times New Roman" w:cs="Times New Roman"/>
          <w:b/>
          <w:bCs/>
          <w:sz w:val="24"/>
          <w:szCs w:val="24"/>
        </w:rPr>
      </w:pPr>
      <w:r w:rsidRPr="006021D1">
        <w:rPr>
          <w:rFonts w:eastAsia="Times New Roman" w:cs="Times New Roman"/>
          <w:b/>
          <w:bCs/>
          <w:sz w:val="24"/>
          <w:szCs w:val="24"/>
        </w:rPr>
        <w:t>The reaction the chemical will have on the material/residue</w:t>
      </w:r>
    </w:p>
    <w:p w14:paraId="3A980BCC" w14:textId="77777777" w:rsidR="006021D1" w:rsidRPr="006021D1" w:rsidRDefault="006021D1" w:rsidP="008F5A5F">
      <w:pPr>
        <w:numPr>
          <w:ilvl w:val="0"/>
          <w:numId w:val="4"/>
        </w:numPr>
        <w:spacing w:before="100" w:beforeAutospacing="1" w:after="100" w:afterAutospacing="1" w:line="240" w:lineRule="auto"/>
        <w:ind w:left="0"/>
        <w:rPr>
          <w:rFonts w:eastAsia="Times New Roman" w:cs="Times New Roman"/>
          <w:b/>
          <w:bCs/>
          <w:sz w:val="24"/>
          <w:szCs w:val="24"/>
        </w:rPr>
      </w:pPr>
      <w:r w:rsidRPr="006021D1">
        <w:rPr>
          <w:rFonts w:eastAsia="Times New Roman" w:cs="Times New Roman"/>
          <w:b/>
          <w:bCs/>
          <w:sz w:val="24"/>
          <w:szCs w:val="24"/>
        </w:rPr>
        <w:t>The composition of the surface that the material/residue is to be removed from</w:t>
      </w:r>
    </w:p>
    <w:p w14:paraId="76095C09" w14:textId="77777777" w:rsidR="006021D1" w:rsidRPr="006021D1" w:rsidRDefault="006021D1" w:rsidP="008F5A5F">
      <w:pPr>
        <w:numPr>
          <w:ilvl w:val="0"/>
          <w:numId w:val="4"/>
        </w:numPr>
        <w:spacing w:before="100" w:beforeAutospacing="1" w:after="100" w:afterAutospacing="1" w:line="240" w:lineRule="auto"/>
        <w:ind w:left="0"/>
        <w:rPr>
          <w:rFonts w:eastAsia="Times New Roman" w:cs="Times New Roman"/>
          <w:b/>
          <w:bCs/>
          <w:sz w:val="24"/>
          <w:szCs w:val="24"/>
        </w:rPr>
      </w:pPr>
      <w:r w:rsidRPr="006021D1">
        <w:rPr>
          <w:rFonts w:eastAsia="Times New Roman" w:cs="Times New Roman"/>
          <w:b/>
          <w:bCs/>
          <w:sz w:val="24"/>
          <w:szCs w:val="24"/>
        </w:rPr>
        <w:t>The affect the chemical may have on the person using it</w:t>
      </w:r>
    </w:p>
    <w:p w14:paraId="601CB7AF" w14:textId="77777777" w:rsidR="006021D1" w:rsidRPr="006021D1" w:rsidRDefault="006021D1" w:rsidP="008F5A5F">
      <w:pPr>
        <w:numPr>
          <w:ilvl w:val="0"/>
          <w:numId w:val="5"/>
        </w:numPr>
        <w:spacing w:before="100" w:beforeAutospacing="1" w:after="100" w:afterAutospacing="1" w:line="375" w:lineRule="atLeast"/>
        <w:ind w:left="0"/>
        <w:rPr>
          <w:rFonts w:eastAsia="Times New Roman" w:cs="Times New Roman"/>
          <w:sz w:val="24"/>
          <w:szCs w:val="24"/>
        </w:rPr>
      </w:pPr>
      <w:r w:rsidRPr="006021D1">
        <w:rPr>
          <w:rFonts w:eastAsia="Times New Roman" w:cs="Times New Roman"/>
          <w:sz w:val="24"/>
          <w:szCs w:val="24"/>
        </w:rPr>
        <w:t>Follow the manufacturers’ instructions on the proper use of any chemical you may use for window cleaning.</w:t>
      </w:r>
    </w:p>
    <w:p w14:paraId="48BF9C80" w14:textId="77777777" w:rsidR="006021D1" w:rsidRPr="006021D1" w:rsidRDefault="006021D1" w:rsidP="008F5A5F">
      <w:pPr>
        <w:numPr>
          <w:ilvl w:val="0"/>
          <w:numId w:val="5"/>
        </w:numPr>
        <w:spacing w:before="100" w:beforeAutospacing="1" w:after="100" w:afterAutospacing="1" w:line="375" w:lineRule="atLeast"/>
        <w:ind w:left="0"/>
        <w:rPr>
          <w:rFonts w:eastAsia="Times New Roman" w:cs="Times New Roman"/>
          <w:sz w:val="24"/>
          <w:szCs w:val="24"/>
        </w:rPr>
      </w:pPr>
      <w:r w:rsidRPr="006021D1">
        <w:rPr>
          <w:rFonts w:eastAsia="Times New Roman" w:cs="Times New Roman"/>
          <w:sz w:val="24"/>
          <w:szCs w:val="24"/>
        </w:rPr>
        <w:t>Read the label of the chemical before using it. Additionally, you must have the Safety Data Sheet (SDS) with you at all times for every chemical you use in the workplace.</w:t>
      </w:r>
    </w:p>
    <w:p w14:paraId="79E3B1DD" w14:textId="77777777" w:rsidR="006021D1" w:rsidRPr="006021D1" w:rsidRDefault="006021D1" w:rsidP="008F5A5F">
      <w:pPr>
        <w:numPr>
          <w:ilvl w:val="0"/>
          <w:numId w:val="5"/>
        </w:numPr>
        <w:spacing w:before="100" w:beforeAutospacing="1" w:after="100" w:afterAutospacing="1" w:line="375" w:lineRule="atLeast"/>
        <w:ind w:left="0"/>
        <w:rPr>
          <w:rFonts w:eastAsia="Times New Roman" w:cs="Times New Roman"/>
          <w:sz w:val="24"/>
          <w:szCs w:val="24"/>
        </w:rPr>
      </w:pPr>
      <w:r w:rsidRPr="006021D1">
        <w:rPr>
          <w:rFonts w:eastAsia="Times New Roman" w:cs="Times New Roman"/>
          <w:sz w:val="24"/>
          <w:szCs w:val="24"/>
        </w:rPr>
        <w:t>Always use the proper PPE (e.g., gloves, goggles) as recommended on the label or SDS when using chemicals for window cleaning. Employers must provide any required PPE and train workers how to use it.</w:t>
      </w:r>
    </w:p>
    <w:p w14:paraId="2F2B638C" w14:textId="77777777" w:rsidR="006021D1" w:rsidRPr="006021D1" w:rsidRDefault="006021D1" w:rsidP="008F5A5F">
      <w:pPr>
        <w:numPr>
          <w:ilvl w:val="0"/>
          <w:numId w:val="5"/>
        </w:numPr>
        <w:spacing w:before="100" w:beforeAutospacing="1" w:after="100" w:afterAutospacing="1" w:line="375" w:lineRule="atLeast"/>
        <w:ind w:left="0"/>
        <w:rPr>
          <w:rFonts w:eastAsia="Times New Roman" w:cs="Times New Roman"/>
          <w:sz w:val="24"/>
          <w:szCs w:val="24"/>
        </w:rPr>
      </w:pPr>
      <w:r w:rsidRPr="006021D1">
        <w:rPr>
          <w:rFonts w:eastAsia="Times New Roman" w:cs="Times New Roman"/>
          <w:sz w:val="24"/>
          <w:szCs w:val="24"/>
        </w:rPr>
        <w:t>Danger signs and barricades should be used when using chemicals for window cleaning to protect the public.</w:t>
      </w:r>
    </w:p>
    <w:p w14:paraId="2E96B9DE" w14:textId="5425C9FC" w:rsidR="006021D1" w:rsidRDefault="006021D1" w:rsidP="008F5A5F">
      <w:pPr>
        <w:numPr>
          <w:ilvl w:val="0"/>
          <w:numId w:val="5"/>
        </w:numPr>
        <w:spacing w:before="100" w:beforeAutospacing="1" w:after="100" w:afterAutospacing="1" w:line="375" w:lineRule="atLeast"/>
        <w:ind w:left="0"/>
        <w:rPr>
          <w:rFonts w:eastAsia="Times New Roman" w:cs="Times New Roman"/>
          <w:sz w:val="24"/>
          <w:szCs w:val="24"/>
        </w:rPr>
      </w:pPr>
      <w:r w:rsidRPr="006021D1">
        <w:rPr>
          <w:rFonts w:eastAsia="Times New Roman" w:cs="Times New Roman"/>
          <w:sz w:val="24"/>
          <w:szCs w:val="24"/>
        </w:rPr>
        <w:t>The application of chemicals should be discontinued if wind speeds or other weather conditions may affect the safety of the worker or public.</w:t>
      </w:r>
    </w:p>
    <w:p w14:paraId="48C2B7F7" w14:textId="71185C63" w:rsidR="006021D1" w:rsidRDefault="006021D1" w:rsidP="006021D1">
      <w:pPr>
        <w:spacing w:before="100" w:beforeAutospacing="1" w:after="100" w:afterAutospacing="1" w:line="375" w:lineRule="atLeast"/>
        <w:rPr>
          <w:rFonts w:eastAsia="Times New Roman" w:cs="Times New Roman"/>
          <w:sz w:val="24"/>
          <w:szCs w:val="24"/>
        </w:rPr>
      </w:pPr>
    </w:p>
    <w:p w14:paraId="4E9D441D" w14:textId="024AFA02" w:rsidR="006021D1" w:rsidRDefault="006021D1" w:rsidP="006021D1">
      <w:pPr>
        <w:spacing w:before="100" w:beforeAutospacing="1" w:after="100" w:afterAutospacing="1" w:line="375" w:lineRule="atLeast"/>
        <w:rPr>
          <w:rFonts w:eastAsia="Times New Roman" w:cs="Times New Roman"/>
          <w:sz w:val="24"/>
          <w:szCs w:val="24"/>
        </w:rPr>
      </w:pPr>
    </w:p>
    <w:p w14:paraId="1165E0AB" w14:textId="0C68AD9C" w:rsidR="006021D1" w:rsidRDefault="006021D1" w:rsidP="006021D1">
      <w:pPr>
        <w:spacing w:before="100" w:beforeAutospacing="1" w:after="100" w:afterAutospacing="1" w:line="375" w:lineRule="atLeast"/>
        <w:rPr>
          <w:rFonts w:eastAsia="Times New Roman" w:cs="Times New Roman"/>
          <w:sz w:val="24"/>
          <w:szCs w:val="24"/>
        </w:rPr>
      </w:pPr>
    </w:p>
    <w:p w14:paraId="26D8E79B" w14:textId="6A39E60B" w:rsidR="006021D1" w:rsidRDefault="006021D1" w:rsidP="006021D1">
      <w:pPr>
        <w:spacing w:before="100" w:beforeAutospacing="1" w:after="100" w:afterAutospacing="1" w:line="375" w:lineRule="atLeast"/>
        <w:rPr>
          <w:rFonts w:eastAsia="Times New Roman" w:cs="Times New Roman"/>
          <w:sz w:val="24"/>
          <w:szCs w:val="24"/>
        </w:rPr>
      </w:pPr>
    </w:p>
    <w:p w14:paraId="4A3B31CD" w14:textId="5BF25E56" w:rsidR="006021D1" w:rsidRDefault="006021D1" w:rsidP="006021D1">
      <w:pPr>
        <w:spacing w:before="100" w:beforeAutospacing="1" w:after="100" w:afterAutospacing="1" w:line="375" w:lineRule="atLeast"/>
        <w:rPr>
          <w:rFonts w:eastAsia="Times New Roman" w:cs="Times New Roman"/>
          <w:sz w:val="24"/>
          <w:szCs w:val="24"/>
        </w:rPr>
      </w:pPr>
    </w:p>
    <w:p w14:paraId="7C19F36A" w14:textId="0A9C121C" w:rsidR="006021D1" w:rsidRDefault="006021D1" w:rsidP="006021D1">
      <w:pPr>
        <w:spacing w:before="100" w:beforeAutospacing="1" w:after="100" w:afterAutospacing="1" w:line="375" w:lineRule="atLeast"/>
        <w:rPr>
          <w:rFonts w:eastAsia="Times New Roman" w:cs="Times New Roman"/>
          <w:sz w:val="24"/>
          <w:szCs w:val="24"/>
        </w:rPr>
      </w:pPr>
    </w:p>
    <w:p w14:paraId="206F8587" w14:textId="71625F36" w:rsidR="006021D1" w:rsidRDefault="006021D1" w:rsidP="006021D1">
      <w:pPr>
        <w:spacing w:before="100" w:beforeAutospacing="1" w:after="100" w:afterAutospacing="1" w:line="375" w:lineRule="atLeast"/>
        <w:rPr>
          <w:rFonts w:eastAsia="Times New Roman" w:cs="Times New Roman"/>
          <w:sz w:val="24"/>
          <w:szCs w:val="24"/>
        </w:rPr>
      </w:pPr>
    </w:p>
    <w:p w14:paraId="65EB8C48" w14:textId="18719521" w:rsidR="006021D1" w:rsidRDefault="006021D1" w:rsidP="006021D1">
      <w:pPr>
        <w:spacing w:before="100" w:beforeAutospacing="1" w:after="100" w:afterAutospacing="1" w:line="375" w:lineRule="atLeast"/>
        <w:rPr>
          <w:rFonts w:eastAsia="Times New Roman" w:cs="Times New Roman"/>
          <w:sz w:val="24"/>
          <w:szCs w:val="24"/>
        </w:rPr>
      </w:pPr>
    </w:p>
    <w:p w14:paraId="3B6919D6" w14:textId="4A10E768" w:rsidR="006021D1" w:rsidRDefault="006021D1" w:rsidP="006021D1">
      <w:pPr>
        <w:spacing w:before="100" w:beforeAutospacing="1" w:after="100" w:afterAutospacing="1" w:line="375" w:lineRule="atLeast"/>
        <w:rPr>
          <w:rFonts w:eastAsia="Times New Roman" w:cs="Times New Roman"/>
          <w:sz w:val="24"/>
          <w:szCs w:val="24"/>
        </w:rPr>
      </w:pPr>
    </w:p>
    <w:p w14:paraId="6D39C3A2" w14:textId="628C17A9" w:rsidR="006021D1" w:rsidRPr="006021D1" w:rsidRDefault="006021D1" w:rsidP="006021D1">
      <w:pPr>
        <w:spacing w:before="100" w:beforeAutospacing="1" w:after="100" w:afterAutospacing="1" w:line="375" w:lineRule="atLeast"/>
        <w:jc w:val="center"/>
        <w:rPr>
          <w:rFonts w:eastAsia="Times New Roman" w:cs="Times New Roman"/>
          <w:b/>
          <w:bCs/>
          <w:sz w:val="28"/>
          <w:szCs w:val="28"/>
        </w:rPr>
      </w:pPr>
      <w:r w:rsidRPr="006021D1">
        <w:rPr>
          <w:rFonts w:eastAsia="Times New Roman" w:cs="Times New Roman"/>
          <w:b/>
          <w:bCs/>
          <w:sz w:val="28"/>
          <w:szCs w:val="28"/>
        </w:rPr>
        <w:lastRenderedPageBreak/>
        <w:t>WEATHER CONDITIONS</w:t>
      </w:r>
    </w:p>
    <w:p w14:paraId="1FE7E190" w14:textId="33749783" w:rsidR="006041E6" w:rsidRDefault="006021D1" w:rsidP="006041E6">
      <w:pPr>
        <w:rPr>
          <w:rFonts w:cs="Arial"/>
          <w:sz w:val="24"/>
          <w:szCs w:val="24"/>
          <w:shd w:val="clear" w:color="auto" w:fill="F9F9F9"/>
        </w:rPr>
      </w:pPr>
      <w:r w:rsidRPr="006021D1">
        <w:rPr>
          <w:rFonts w:cs="Arial"/>
          <w:sz w:val="24"/>
          <w:szCs w:val="24"/>
          <w:shd w:val="clear" w:color="auto" w:fill="F9F9F9"/>
        </w:rPr>
        <w:t>Avoid overexposure to high temperatures and the sun. Wear protective clothing such as a hat and sunglasses. Be sure to take breaks from the heat and drink plenty of water. Consider working in shady areas if possible.</w:t>
      </w:r>
    </w:p>
    <w:p w14:paraId="1AE54114" w14:textId="64E41134" w:rsidR="006021D1" w:rsidRDefault="006021D1" w:rsidP="006041E6">
      <w:pPr>
        <w:rPr>
          <w:rFonts w:cs="Arial"/>
          <w:sz w:val="24"/>
          <w:szCs w:val="24"/>
          <w:shd w:val="clear" w:color="auto" w:fill="F9F9F9"/>
        </w:rPr>
      </w:pPr>
      <w:r w:rsidRPr="006021D1">
        <w:rPr>
          <w:rFonts w:cs="Arial"/>
          <w:sz w:val="24"/>
          <w:szCs w:val="24"/>
          <w:shd w:val="clear" w:color="auto" w:fill="F9F9F9"/>
        </w:rPr>
        <w:t>Avoid working in windy conditions which may affect your safety or that of those around you. Window cleaning using any of the methods described in this guide book should not take place outdoors when sustained wind speeds exceed 25 miles per hour. Careful consideration should be given when sustained wind speeds are at or above 15 miles per hour.</w:t>
      </w:r>
    </w:p>
    <w:p w14:paraId="1C74D3D5" w14:textId="1C57A8EA" w:rsidR="006021D1" w:rsidRDefault="006021D1" w:rsidP="006041E6">
      <w:pPr>
        <w:rPr>
          <w:rFonts w:cs="Arial"/>
          <w:sz w:val="24"/>
          <w:szCs w:val="24"/>
          <w:shd w:val="clear" w:color="auto" w:fill="F9F9F9"/>
        </w:rPr>
      </w:pPr>
      <w:r w:rsidRPr="006021D1">
        <w:rPr>
          <w:rFonts w:cs="Arial"/>
          <w:sz w:val="24"/>
          <w:szCs w:val="24"/>
          <w:shd w:val="clear" w:color="auto" w:fill="F9F9F9"/>
        </w:rPr>
        <w:t>Avoid overexposure to extreme cold. Wear protective clothing such as proper outerwear including hats and gloves. Be sure to take breaks from the extreme cold.</w:t>
      </w:r>
    </w:p>
    <w:p w14:paraId="69F7D360" w14:textId="6374F6D2" w:rsidR="006021D1" w:rsidRDefault="006021D1" w:rsidP="006041E6">
      <w:pPr>
        <w:rPr>
          <w:rFonts w:cs="Arial"/>
          <w:sz w:val="24"/>
          <w:szCs w:val="24"/>
          <w:shd w:val="clear" w:color="auto" w:fill="F9F9F9"/>
        </w:rPr>
      </w:pPr>
    </w:p>
    <w:p w14:paraId="192DB42D" w14:textId="63F42038" w:rsidR="006021D1" w:rsidRDefault="006021D1" w:rsidP="006021D1">
      <w:pPr>
        <w:jc w:val="center"/>
        <w:rPr>
          <w:rFonts w:cs="Arial"/>
          <w:b/>
          <w:bCs/>
          <w:sz w:val="28"/>
          <w:szCs w:val="28"/>
          <w:shd w:val="clear" w:color="auto" w:fill="F9F9F9"/>
        </w:rPr>
      </w:pPr>
      <w:r w:rsidRPr="006021D1">
        <w:rPr>
          <w:rFonts w:cs="Arial"/>
          <w:b/>
          <w:bCs/>
          <w:sz w:val="28"/>
          <w:szCs w:val="28"/>
          <w:shd w:val="clear" w:color="auto" w:fill="F9F9F9"/>
        </w:rPr>
        <w:t>SLIPS, TRIPS, AND FALLS</w:t>
      </w:r>
    </w:p>
    <w:p w14:paraId="2BA7E303" w14:textId="77777777" w:rsidR="006021D1" w:rsidRPr="006021D1" w:rsidRDefault="006021D1" w:rsidP="008F5A5F">
      <w:pPr>
        <w:numPr>
          <w:ilvl w:val="0"/>
          <w:numId w:val="6"/>
        </w:numPr>
        <w:spacing w:before="100" w:beforeAutospacing="1" w:after="100" w:afterAutospacing="1" w:line="375" w:lineRule="atLeast"/>
        <w:ind w:left="0"/>
        <w:rPr>
          <w:rFonts w:eastAsia="Times New Roman" w:cs="Times New Roman"/>
          <w:sz w:val="24"/>
          <w:szCs w:val="24"/>
        </w:rPr>
      </w:pPr>
      <w:r w:rsidRPr="006021D1">
        <w:rPr>
          <w:rFonts w:eastAsia="Times New Roman" w:cs="Times New Roman"/>
          <w:sz w:val="24"/>
          <w:szCs w:val="24"/>
        </w:rPr>
        <w:t xml:space="preserve">Always keep your cleaning bucket and tools out of the way of worker and public traffic. </w:t>
      </w:r>
    </w:p>
    <w:p w14:paraId="62BCC74D" w14:textId="77777777" w:rsidR="006021D1" w:rsidRPr="006021D1" w:rsidRDefault="006021D1" w:rsidP="008F5A5F">
      <w:pPr>
        <w:numPr>
          <w:ilvl w:val="0"/>
          <w:numId w:val="6"/>
        </w:numPr>
        <w:spacing w:before="100" w:beforeAutospacing="1" w:after="100" w:afterAutospacing="1" w:line="375" w:lineRule="atLeast"/>
        <w:ind w:left="0"/>
        <w:rPr>
          <w:rFonts w:eastAsia="Times New Roman" w:cs="Times New Roman"/>
          <w:sz w:val="24"/>
          <w:szCs w:val="24"/>
        </w:rPr>
      </w:pPr>
      <w:r w:rsidRPr="006021D1">
        <w:rPr>
          <w:rFonts w:eastAsia="Times New Roman" w:cs="Times New Roman"/>
          <w:sz w:val="24"/>
          <w:szCs w:val="24"/>
        </w:rPr>
        <w:t xml:space="preserve">Do not leave extension poles or water fed poles extended and unattended. </w:t>
      </w:r>
    </w:p>
    <w:p w14:paraId="7F36AD4F" w14:textId="77777777" w:rsidR="006021D1" w:rsidRPr="006021D1" w:rsidRDefault="006021D1" w:rsidP="008F5A5F">
      <w:pPr>
        <w:numPr>
          <w:ilvl w:val="0"/>
          <w:numId w:val="6"/>
        </w:numPr>
        <w:spacing w:before="100" w:beforeAutospacing="1" w:after="100" w:afterAutospacing="1" w:line="375" w:lineRule="atLeast"/>
        <w:ind w:left="0"/>
        <w:rPr>
          <w:rFonts w:eastAsia="Times New Roman" w:cs="Times New Roman"/>
          <w:sz w:val="24"/>
          <w:szCs w:val="24"/>
        </w:rPr>
      </w:pPr>
      <w:r w:rsidRPr="006021D1">
        <w:rPr>
          <w:rFonts w:eastAsia="Times New Roman" w:cs="Times New Roman"/>
          <w:sz w:val="24"/>
          <w:szCs w:val="24"/>
        </w:rPr>
        <w:t>Always remove spilled water from walking surfaces. This may not be possible on some concrete surfaces. Be sure to move or protect any items which may cause you or others to slip or fall or that could be damaged by dripping water.</w:t>
      </w:r>
    </w:p>
    <w:p w14:paraId="6FA3B5D1" w14:textId="77777777" w:rsidR="006021D1" w:rsidRPr="006021D1" w:rsidRDefault="006021D1" w:rsidP="008F5A5F">
      <w:pPr>
        <w:numPr>
          <w:ilvl w:val="0"/>
          <w:numId w:val="6"/>
        </w:numPr>
        <w:spacing w:before="100" w:beforeAutospacing="1" w:after="100" w:afterAutospacing="1" w:line="375" w:lineRule="atLeast"/>
        <w:ind w:left="0"/>
        <w:rPr>
          <w:rFonts w:eastAsia="Times New Roman" w:cs="Times New Roman"/>
          <w:sz w:val="24"/>
          <w:szCs w:val="24"/>
        </w:rPr>
      </w:pPr>
      <w:r w:rsidRPr="006021D1">
        <w:rPr>
          <w:rFonts w:eastAsia="Times New Roman" w:cs="Times New Roman"/>
          <w:sz w:val="24"/>
          <w:szCs w:val="24"/>
        </w:rPr>
        <w:t xml:space="preserve">If the wearing of shoe covers is required for performing residential window cleaning, be aware that traction may be reduced when wearing certain types of slip-on covers particularly when climbing ladders. Proper caution should be taken. </w:t>
      </w:r>
    </w:p>
    <w:p w14:paraId="2784F0B1" w14:textId="209026FE" w:rsidR="006021D1" w:rsidRDefault="006021D1" w:rsidP="008F5A5F">
      <w:pPr>
        <w:numPr>
          <w:ilvl w:val="0"/>
          <w:numId w:val="6"/>
        </w:numPr>
        <w:spacing w:before="100" w:beforeAutospacing="1" w:after="100" w:afterAutospacing="1" w:line="375" w:lineRule="atLeast"/>
        <w:ind w:left="0"/>
        <w:rPr>
          <w:rFonts w:eastAsia="Times New Roman" w:cs="Times New Roman"/>
          <w:sz w:val="24"/>
          <w:szCs w:val="24"/>
        </w:rPr>
      </w:pPr>
      <w:r w:rsidRPr="006021D1">
        <w:rPr>
          <w:rFonts w:eastAsia="Times New Roman" w:cs="Times New Roman"/>
          <w:sz w:val="24"/>
          <w:szCs w:val="24"/>
        </w:rPr>
        <w:t>Prevent spilled water from freezing on walking surfaces and becoming a slip hazard.</w:t>
      </w:r>
    </w:p>
    <w:p w14:paraId="55349E09" w14:textId="3FA382FF" w:rsidR="00E218CF" w:rsidRDefault="00E218CF" w:rsidP="00E218CF">
      <w:pPr>
        <w:spacing w:before="100" w:beforeAutospacing="1" w:after="100" w:afterAutospacing="1" w:line="375" w:lineRule="atLeast"/>
        <w:jc w:val="center"/>
        <w:rPr>
          <w:rFonts w:eastAsia="Times New Roman" w:cs="Times New Roman"/>
          <w:b/>
          <w:bCs/>
          <w:sz w:val="28"/>
          <w:szCs w:val="28"/>
        </w:rPr>
      </w:pPr>
      <w:r>
        <w:rPr>
          <w:rFonts w:eastAsia="Times New Roman" w:cs="Times New Roman"/>
          <w:b/>
          <w:bCs/>
          <w:sz w:val="28"/>
          <w:szCs w:val="28"/>
        </w:rPr>
        <w:t>ELECTRICAL HAZARDS</w:t>
      </w:r>
    </w:p>
    <w:p w14:paraId="7EEA9C1C" w14:textId="77777777" w:rsidR="00E218CF" w:rsidRPr="00E218CF" w:rsidRDefault="00E218CF" w:rsidP="008F5A5F">
      <w:pPr>
        <w:numPr>
          <w:ilvl w:val="0"/>
          <w:numId w:val="14"/>
        </w:numPr>
        <w:spacing w:before="100" w:beforeAutospacing="1" w:after="100" w:afterAutospacing="1" w:line="375" w:lineRule="atLeast"/>
        <w:rPr>
          <w:rFonts w:eastAsia="Times New Roman" w:cs="Times New Roman"/>
          <w:sz w:val="24"/>
          <w:szCs w:val="24"/>
        </w:rPr>
      </w:pPr>
      <w:r w:rsidRPr="00E218CF">
        <w:rPr>
          <w:rFonts w:eastAsia="Times New Roman" w:cs="Times New Roman"/>
          <w:sz w:val="24"/>
          <w:szCs w:val="24"/>
        </w:rPr>
        <w:t xml:space="preserve">Keep yourself and your equipment no less than 10 feet away from any electrical lines, supplies or devices. </w:t>
      </w:r>
    </w:p>
    <w:p w14:paraId="0973DEFA" w14:textId="77777777" w:rsidR="00E218CF" w:rsidRPr="00E218CF" w:rsidRDefault="00E218CF" w:rsidP="008F5A5F">
      <w:pPr>
        <w:numPr>
          <w:ilvl w:val="0"/>
          <w:numId w:val="14"/>
        </w:numPr>
        <w:spacing w:before="100" w:beforeAutospacing="1" w:after="100" w:afterAutospacing="1" w:line="375" w:lineRule="atLeast"/>
        <w:rPr>
          <w:rFonts w:eastAsia="Times New Roman" w:cs="Times New Roman"/>
          <w:sz w:val="24"/>
          <w:szCs w:val="24"/>
        </w:rPr>
      </w:pPr>
      <w:r w:rsidRPr="00E218CF">
        <w:rPr>
          <w:rFonts w:eastAsia="Times New Roman" w:cs="Times New Roman"/>
          <w:sz w:val="24"/>
          <w:szCs w:val="24"/>
        </w:rPr>
        <w:t>Extension ladders, water fed poles and extension poles should not be extended to a length that would allow them to come within 10 feet of electrical lines, supplies or devices.</w:t>
      </w:r>
    </w:p>
    <w:p w14:paraId="3D3DD996" w14:textId="77777777" w:rsidR="00E218CF" w:rsidRPr="00E218CF" w:rsidRDefault="00E218CF" w:rsidP="008F5A5F">
      <w:pPr>
        <w:numPr>
          <w:ilvl w:val="0"/>
          <w:numId w:val="14"/>
        </w:numPr>
        <w:spacing w:before="100" w:beforeAutospacing="1" w:after="100" w:afterAutospacing="1" w:line="375" w:lineRule="atLeast"/>
        <w:rPr>
          <w:rFonts w:eastAsia="Times New Roman" w:cs="Times New Roman"/>
          <w:sz w:val="24"/>
          <w:szCs w:val="24"/>
        </w:rPr>
      </w:pPr>
      <w:r w:rsidRPr="00E218CF">
        <w:rPr>
          <w:rFonts w:eastAsia="Times New Roman" w:cs="Times New Roman"/>
          <w:sz w:val="24"/>
          <w:szCs w:val="24"/>
        </w:rPr>
        <w:t>Have your customer unplug or remove neon or other electric lights around your work area.</w:t>
      </w:r>
    </w:p>
    <w:p w14:paraId="28CF8FD9" w14:textId="77777777" w:rsidR="00E218CF" w:rsidRDefault="00E218CF" w:rsidP="00E218CF">
      <w:pPr>
        <w:spacing w:before="100" w:beforeAutospacing="1" w:after="100" w:afterAutospacing="1" w:line="375" w:lineRule="atLeast"/>
        <w:jc w:val="center"/>
        <w:rPr>
          <w:rFonts w:eastAsia="Times New Roman" w:cs="Times New Roman"/>
          <w:b/>
          <w:bCs/>
          <w:sz w:val="28"/>
          <w:szCs w:val="28"/>
        </w:rPr>
      </w:pPr>
    </w:p>
    <w:p w14:paraId="2C6E2432" w14:textId="77777777" w:rsidR="00E218CF" w:rsidRDefault="00E218CF" w:rsidP="00E218CF">
      <w:pPr>
        <w:spacing w:before="100" w:beforeAutospacing="1" w:after="100" w:afterAutospacing="1" w:line="375" w:lineRule="atLeast"/>
        <w:jc w:val="center"/>
        <w:rPr>
          <w:rFonts w:eastAsia="Times New Roman" w:cs="Times New Roman"/>
          <w:b/>
          <w:bCs/>
          <w:sz w:val="28"/>
          <w:szCs w:val="28"/>
        </w:rPr>
      </w:pPr>
    </w:p>
    <w:p w14:paraId="7EE53FD5" w14:textId="3DCE3FB0" w:rsidR="00E218CF" w:rsidRDefault="00E218CF" w:rsidP="00E218CF">
      <w:pPr>
        <w:spacing w:before="100" w:beforeAutospacing="1" w:after="100" w:afterAutospacing="1" w:line="375" w:lineRule="atLeast"/>
        <w:jc w:val="center"/>
        <w:rPr>
          <w:rFonts w:eastAsia="Times New Roman" w:cs="Times New Roman"/>
          <w:b/>
          <w:bCs/>
          <w:sz w:val="28"/>
          <w:szCs w:val="28"/>
        </w:rPr>
      </w:pPr>
      <w:r>
        <w:rPr>
          <w:rFonts w:eastAsia="Times New Roman" w:cs="Times New Roman"/>
          <w:b/>
          <w:bCs/>
          <w:sz w:val="28"/>
          <w:szCs w:val="28"/>
        </w:rPr>
        <w:lastRenderedPageBreak/>
        <w:t>RAZOR SCRAPERS</w:t>
      </w:r>
    </w:p>
    <w:p w14:paraId="688762A5" w14:textId="77777777" w:rsidR="00E218CF" w:rsidRPr="00E218CF" w:rsidRDefault="00E218CF" w:rsidP="00E218CF">
      <w:pPr>
        <w:spacing w:before="300" w:after="150" w:line="525" w:lineRule="atLeast"/>
        <w:outlineLvl w:val="1"/>
        <w:rPr>
          <w:rFonts w:eastAsia="Times New Roman" w:cs="Times New Roman"/>
          <w:b/>
          <w:bCs/>
          <w:sz w:val="24"/>
          <w:szCs w:val="24"/>
        </w:rPr>
      </w:pPr>
      <w:r w:rsidRPr="00E218CF">
        <w:rPr>
          <w:rFonts w:eastAsia="Times New Roman" w:cs="Times New Roman"/>
          <w:b/>
          <w:bCs/>
          <w:sz w:val="24"/>
          <w:szCs w:val="24"/>
        </w:rPr>
        <w:t>Employ the following to mitigate the hazards resulting from the use of razor scrapers:</w:t>
      </w:r>
    </w:p>
    <w:p w14:paraId="2CE05232" w14:textId="77777777" w:rsidR="00E218CF" w:rsidRPr="00E218CF" w:rsidRDefault="00E218CF" w:rsidP="008F5A5F">
      <w:pPr>
        <w:numPr>
          <w:ilvl w:val="0"/>
          <w:numId w:val="15"/>
        </w:numPr>
        <w:spacing w:before="100" w:beforeAutospacing="1" w:after="100" w:afterAutospacing="1" w:line="375" w:lineRule="atLeast"/>
        <w:rPr>
          <w:rFonts w:eastAsia="Times New Roman" w:cs="Times New Roman"/>
          <w:sz w:val="24"/>
          <w:szCs w:val="24"/>
        </w:rPr>
      </w:pPr>
      <w:r w:rsidRPr="00E218CF">
        <w:rPr>
          <w:rFonts w:eastAsia="Times New Roman" w:cs="Times New Roman"/>
          <w:sz w:val="24"/>
          <w:szCs w:val="24"/>
        </w:rPr>
        <w:t>Never used a damaged scraper. (See Figure 3)</w:t>
      </w:r>
    </w:p>
    <w:p w14:paraId="34BE247A" w14:textId="77777777" w:rsidR="00E218CF" w:rsidRPr="00E218CF" w:rsidRDefault="00E218CF" w:rsidP="008F5A5F">
      <w:pPr>
        <w:numPr>
          <w:ilvl w:val="0"/>
          <w:numId w:val="15"/>
        </w:numPr>
        <w:spacing w:before="100" w:beforeAutospacing="1" w:after="100" w:afterAutospacing="1" w:line="375" w:lineRule="atLeast"/>
        <w:rPr>
          <w:rFonts w:eastAsia="Times New Roman" w:cs="Times New Roman"/>
          <w:sz w:val="24"/>
          <w:szCs w:val="24"/>
        </w:rPr>
      </w:pPr>
      <w:r w:rsidRPr="00E218CF">
        <w:rPr>
          <w:rFonts w:eastAsia="Times New Roman" w:cs="Times New Roman"/>
          <w:sz w:val="24"/>
          <w:szCs w:val="24"/>
        </w:rPr>
        <w:t>Be careful when changing scraper blades. Follow the manufacturers’ instructions.</w:t>
      </w:r>
    </w:p>
    <w:p w14:paraId="7D8A2DC4" w14:textId="77777777" w:rsidR="00E218CF" w:rsidRPr="00E218CF" w:rsidRDefault="00E218CF" w:rsidP="008F5A5F">
      <w:pPr>
        <w:numPr>
          <w:ilvl w:val="0"/>
          <w:numId w:val="15"/>
        </w:numPr>
        <w:spacing w:before="100" w:beforeAutospacing="1" w:after="100" w:afterAutospacing="1" w:line="375" w:lineRule="atLeast"/>
        <w:rPr>
          <w:rFonts w:eastAsia="Times New Roman" w:cs="Times New Roman"/>
          <w:sz w:val="24"/>
          <w:szCs w:val="24"/>
        </w:rPr>
      </w:pPr>
      <w:r w:rsidRPr="00E218CF">
        <w:rPr>
          <w:rFonts w:eastAsia="Times New Roman" w:cs="Times New Roman"/>
          <w:sz w:val="24"/>
          <w:szCs w:val="24"/>
        </w:rPr>
        <w:t>Always wear safety glasses when using a scraper on glass.</w:t>
      </w:r>
    </w:p>
    <w:p w14:paraId="390AA30D" w14:textId="77777777" w:rsidR="00E218CF" w:rsidRPr="00E218CF" w:rsidRDefault="00E218CF" w:rsidP="008F5A5F">
      <w:pPr>
        <w:numPr>
          <w:ilvl w:val="0"/>
          <w:numId w:val="15"/>
        </w:numPr>
        <w:spacing w:before="100" w:beforeAutospacing="1" w:after="100" w:afterAutospacing="1" w:line="375" w:lineRule="atLeast"/>
        <w:rPr>
          <w:rFonts w:eastAsia="Times New Roman" w:cs="Times New Roman"/>
          <w:sz w:val="24"/>
          <w:szCs w:val="24"/>
        </w:rPr>
      </w:pPr>
      <w:r w:rsidRPr="00E218CF">
        <w:rPr>
          <w:rFonts w:eastAsia="Times New Roman" w:cs="Times New Roman"/>
          <w:sz w:val="24"/>
          <w:szCs w:val="24"/>
        </w:rPr>
        <w:t xml:space="preserve">Never leave your scraper unattended. </w:t>
      </w:r>
    </w:p>
    <w:p w14:paraId="681E0475" w14:textId="77777777" w:rsidR="00E218CF" w:rsidRPr="00E218CF" w:rsidRDefault="00E218CF" w:rsidP="008F5A5F">
      <w:pPr>
        <w:numPr>
          <w:ilvl w:val="0"/>
          <w:numId w:val="15"/>
        </w:numPr>
        <w:spacing w:before="100" w:beforeAutospacing="1" w:after="100" w:afterAutospacing="1" w:line="375" w:lineRule="atLeast"/>
        <w:rPr>
          <w:rFonts w:eastAsia="Times New Roman" w:cs="Times New Roman"/>
          <w:sz w:val="24"/>
          <w:szCs w:val="24"/>
        </w:rPr>
      </w:pPr>
      <w:r w:rsidRPr="00E218CF">
        <w:rPr>
          <w:rFonts w:eastAsia="Times New Roman" w:cs="Times New Roman"/>
          <w:sz w:val="24"/>
          <w:szCs w:val="24"/>
        </w:rPr>
        <w:t>Replace your scraper cover or close it when it’s not being used.</w:t>
      </w:r>
    </w:p>
    <w:p w14:paraId="629DFB6E" w14:textId="4EB716BD" w:rsidR="00E218CF" w:rsidRPr="00E218CF" w:rsidRDefault="00E218CF" w:rsidP="008F5A5F">
      <w:pPr>
        <w:numPr>
          <w:ilvl w:val="0"/>
          <w:numId w:val="15"/>
        </w:numPr>
        <w:spacing w:before="100" w:beforeAutospacing="1" w:after="100" w:afterAutospacing="1" w:line="375" w:lineRule="atLeast"/>
        <w:rPr>
          <w:rFonts w:eastAsia="Times New Roman" w:cs="Times New Roman"/>
          <w:sz w:val="24"/>
          <w:szCs w:val="24"/>
        </w:rPr>
      </w:pPr>
      <w:r w:rsidRPr="00E218CF">
        <w:rPr>
          <w:rFonts w:eastAsia="Times New Roman" w:cs="Times New Roman"/>
          <w:sz w:val="24"/>
          <w:szCs w:val="24"/>
        </w:rPr>
        <w:t>When using a razor scraper, push the blade in one direction and in short motions.</w:t>
      </w:r>
    </w:p>
    <w:p w14:paraId="76632B80" w14:textId="60F03969" w:rsidR="00E218CF" w:rsidRDefault="00E218CF" w:rsidP="00E218CF">
      <w:pPr>
        <w:spacing w:before="100" w:beforeAutospacing="1" w:after="100" w:afterAutospacing="1" w:line="375" w:lineRule="atLeast"/>
        <w:rPr>
          <w:rFonts w:eastAsia="Times New Roman" w:cs="Times New Roman"/>
          <w:sz w:val="24"/>
          <w:szCs w:val="24"/>
        </w:rPr>
      </w:pPr>
      <w:r>
        <w:rPr>
          <w:noProof/>
        </w:rPr>
        <w:drawing>
          <wp:anchor distT="0" distB="0" distL="0" distR="0" simplePos="0" relativeHeight="251660288" behindDoc="0" locked="0" layoutInCell="1" allowOverlap="0" wp14:anchorId="2932D6F5" wp14:editId="1D1FEA2B">
            <wp:simplePos x="0" y="0"/>
            <wp:positionH relativeFrom="column">
              <wp:posOffset>1235710</wp:posOffset>
            </wp:positionH>
            <wp:positionV relativeFrom="line">
              <wp:posOffset>240665</wp:posOffset>
            </wp:positionV>
            <wp:extent cx="3188970" cy="242824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88970" cy="2428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CC3E0B" w14:textId="38D1E594" w:rsidR="00E218CF" w:rsidRDefault="00E218CF" w:rsidP="00E218CF">
      <w:pPr>
        <w:spacing w:before="100" w:beforeAutospacing="1" w:after="100" w:afterAutospacing="1" w:line="375" w:lineRule="atLeast"/>
        <w:rPr>
          <w:rFonts w:eastAsia="Times New Roman" w:cs="Times New Roman"/>
          <w:sz w:val="24"/>
          <w:szCs w:val="24"/>
        </w:rPr>
      </w:pPr>
    </w:p>
    <w:p w14:paraId="67612B4E" w14:textId="15C72AE7" w:rsidR="00E218CF" w:rsidRDefault="00E218CF" w:rsidP="00E218CF">
      <w:pPr>
        <w:spacing w:before="100" w:beforeAutospacing="1" w:after="100" w:afterAutospacing="1" w:line="375" w:lineRule="atLeast"/>
        <w:rPr>
          <w:rFonts w:eastAsia="Times New Roman" w:cs="Times New Roman"/>
          <w:sz w:val="24"/>
          <w:szCs w:val="24"/>
        </w:rPr>
      </w:pPr>
    </w:p>
    <w:p w14:paraId="14C5920C" w14:textId="7A809DB0" w:rsidR="00E218CF" w:rsidRDefault="00E218CF" w:rsidP="00E218CF">
      <w:pPr>
        <w:spacing w:before="100" w:beforeAutospacing="1" w:after="100" w:afterAutospacing="1" w:line="375" w:lineRule="atLeast"/>
        <w:rPr>
          <w:rFonts w:eastAsia="Times New Roman" w:cs="Times New Roman"/>
          <w:sz w:val="24"/>
          <w:szCs w:val="24"/>
        </w:rPr>
      </w:pPr>
    </w:p>
    <w:p w14:paraId="332E6625" w14:textId="16116100" w:rsidR="00E218CF" w:rsidRDefault="00E218CF" w:rsidP="00E218CF">
      <w:pPr>
        <w:spacing w:before="100" w:beforeAutospacing="1" w:after="100" w:afterAutospacing="1" w:line="375" w:lineRule="atLeast"/>
        <w:rPr>
          <w:rFonts w:eastAsia="Times New Roman" w:cs="Times New Roman"/>
          <w:sz w:val="24"/>
          <w:szCs w:val="24"/>
        </w:rPr>
      </w:pPr>
    </w:p>
    <w:p w14:paraId="7B9236D7" w14:textId="77777777" w:rsidR="00E218CF" w:rsidRDefault="00E218CF" w:rsidP="00E218CF">
      <w:pPr>
        <w:spacing w:before="100" w:beforeAutospacing="1" w:after="100" w:afterAutospacing="1" w:line="375" w:lineRule="atLeast"/>
        <w:jc w:val="center"/>
        <w:rPr>
          <w:rFonts w:eastAsia="Times New Roman" w:cs="Times New Roman"/>
          <w:b/>
          <w:bCs/>
          <w:sz w:val="28"/>
          <w:szCs w:val="28"/>
        </w:rPr>
      </w:pPr>
    </w:p>
    <w:p w14:paraId="711C0D68" w14:textId="77777777" w:rsidR="00E218CF" w:rsidRDefault="00E218CF" w:rsidP="00E218CF">
      <w:pPr>
        <w:spacing w:before="100" w:beforeAutospacing="1" w:after="100" w:afterAutospacing="1" w:line="375" w:lineRule="atLeast"/>
        <w:jc w:val="center"/>
        <w:rPr>
          <w:rFonts w:eastAsia="Times New Roman" w:cs="Times New Roman"/>
          <w:b/>
          <w:bCs/>
          <w:sz w:val="28"/>
          <w:szCs w:val="28"/>
        </w:rPr>
      </w:pPr>
    </w:p>
    <w:p w14:paraId="6ABC466E" w14:textId="77777777" w:rsidR="00E218CF" w:rsidRDefault="00E218CF" w:rsidP="00E218CF">
      <w:pPr>
        <w:spacing w:before="100" w:beforeAutospacing="1" w:after="100" w:afterAutospacing="1" w:line="375" w:lineRule="atLeast"/>
        <w:jc w:val="center"/>
        <w:rPr>
          <w:rFonts w:eastAsia="Times New Roman" w:cs="Times New Roman"/>
          <w:b/>
          <w:bCs/>
          <w:sz w:val="28"/>
          <w:szCs w:val="28"/>
        </w:rPr>
      </w:pPr>
    </w:p>
    <w:p w14:paraId="5CC63E06" w14:textId="77777777" w:rsidR="00E218CF" w:rsidRDefault="00E218CF" w:rsidP="00E218CF">
      <w:pPr>
        <w:spacing w:before="100" w:beforeAutospacing="1" w:after="100" w:afterAutospacing="1" w:line="375" w:lineRule="atLeast"/>
        <w:jc w:val="center"/>
        <w:rPr>
          <w:rFonts w:eastAsia="Times New Roman" w:cs="Times New Roman"/>
          <w:b/>
          <w:bCs/>
          <w:sz w:val="28"/>
          <w:szCs w:val="28"/>
        </w:rPr>
      </w:pPr>
    </w:p>
    <w:p w14:paraId="7054CFD6" w14:textId="77777777" w:rsidR="00E218CF" w:rsidRDefault="00E218CF" w:rsidP="00E218CF">
      <w:pPr>
        <w:spacing w:before="100" w:beforeAutospacing="1" w:after="100" w:afterAutospacing="1" w:line="375" w:lineRule="atLeast"/>
        <w:jc w:val="center"/>
        <w:rPr>
          <w:rFonts w:eastAsia="Times New Roman" w:cs="Times New Roman"/>
          <w:b/>
          <w:bCs/>
          <w:sz w:val="28"/>
          <w:szCs w:val="28"/>
        </w:rPr>
      </w:pPr>
    </w:p>
    <w:p w14:paraId="6B716A61" w14:textId="77777777" w:rsidR="00E218CF" w:rsidRDefault="00E218CF" w:rsidP="00E218CF">
      <w:pPr>
        <w:spacing w:before="100" w:beforeAutospacing="1" w:after="100" w:afterAutospacing="1" w:line="375" w:lineRule="atLeast"/>
        <w:jc w:val="center"/>
        <w:rPr>
          <w:rFonts w:eastAsia="Times New Roman" w:cs="Times New Roman"/>
          <w:b/>
          <w:bCs/>
          <w:sz w:val="28"/>
          <w:szCs w:val="28"/>
        </w:rPr>
      </w:pPr>
    </w:p>
    <w:p w14:paraId="371EF2A2" w14:textId="77777777" w:rsidR="00E218CF" w:rsidRDefault="00E218CF" w:rsidP="00E218CF">
      <w:pPr>
        <w:spacing w:before="100" w:beforeAutospacing="1" w:after="100" w:afterAutospacing="1" w:line="375" w:lineRule="atLeast"/>
        <w:jc w:val="center"/>
        <w:rPr>
          <w:rFonts w:eastAsia="Times New Roman" w:cs="Times New Roman"/>
          <w:b/>
          <w:bCs/>
          <w:sz w:val="28"/>
          <w:szCs w:val="28"/>
        </w:rPr>
      </w:pPr>
    </w:p>
    <w:p w14:paraId="28D87449" w14:textId="77777777" w:rsidR="00E218CF" w:rsidRDefault="00E218CF" w:rsidP="00E218CF">
      <w:pPr>
        <w:spacing w:before="100" w:beforeAutospacing="1" w:after="100" w:afterAutospacing="1" w:line="375" w:lineRule="atLeast"/>
        <w:jc w:val="center"/>
        <w:rPr>
          <w:rFonts w:eastAsia="Times New Roman" w:cs="Times New Roman"/>
          <w:b/>
          <w:bCs/>
          <w:sz w:val="28"/>
          <w:szCs w:val="28"/>
        </w:rPr>
      </w:pPr>
    </w:p>
    <w:p w14:paraId="621381FA" w14:textId="77777777" w:rsidR="00E218CF" w:rsidRDefault="00E218CF" w:rsidP="00E218CF">
      <w:pPr>
        <w:spacing w:before="100" w:beforeAutospacing="1" w:after="100" w:afterAutospacing="1" w:line="375" w:lineRule="atLeast"/>
        <w:jc w:val="center"/>
        <w:rPr>
          <w:rFonts w:eastAsia="Times New Roman" w:cs="Times New Roman"/>
          <w:b/>
          <w:bCs/>
          <w:sz w:val="28"/>
          <w:szCs w:val="28"/>
        </w:rPr>
      </w:pPr>
    </w:p>
    <w:p w14:paraId="33C30262" w14:textId="12F1D20A" w:rsidR="00E218CF" w:rsidRDefault="00E218CF" w:rsidP="00E218CF">
      <w:pPr>
        <w:spacing w:before="100" w:beforeAutospacing="1" w:after="100" w:afterAutospacing="1" w:line="375" w:lineRule="atLeast"/>
        <w:jc w:val="center"/>
        <w:rPr>
          <w:rFonts w:eastAsia="Times New Roman" w:cs="Times New Roman"/>
          <w:b/>
          <w:bCs/>
          <w:sz w:val="28"/>
          <w:szCs w:val="28"/>
        </w:rPr>
      </w:pPr>
      <w:r>
        <w:rPr>
          <w:rFonts w:eastAsia="Times New Roman" w:cs="Times New Roman"/>
          <w:b/>
          <w:bCs/>
          <w:sz w:val="28"/>
          <w:szCs w:val="28"/>
        </w:rPr>
        <w:lastRenderedPageBreak/>
        <w:t>BUILDING OCCUPANTS, CO-WORKERS, AND THE PUBLIC</w:t>
      </w:r>
    </w:p>
    <w:p w14:paraId="2A97089C" w14:textId="77777777" w:rsidR="00E218CF" w:rsidRPr="00E218CF" w:rsidRDefault="00E218CF" w:rsidP="00E218CF">
      <w:pPr>
        <w:spacing w:after="150" w:line="240" w:lineRule="auto"/>
        <w:rPr>
          <w:rFonts w:eastAsia="Times New Roman" w:cs="Times New Roman"/>
          <w:b/>
          <w:bCs/>
          <w:sz w:val="24"/>
          <w:szCs w:val="24"/>
        </w:rPr>
      </w:pPr>
      <w:r w:rsidRPr="00E218CF">
        <w:rPr>
          <w:rFonts w:eastAsia="Times New Roman" w:cs="Times New Roman"/>
          <w:b/>
          <w:bCs/>
          <w:sz w:val="24"/>
          <w:szCs w:val="24"/>
        </w:rPr>
        <w:t>Employ the following to protect building occupations, co-workers, and the public:</w:t>
      </w:r>
    </w:p>
    <w:p w14:paraId="409C762F" w14:textId="3BF36DB2" w:rsidR="00E218CF" w:rsidRPr="00E218CF" w:rsidRDefault="00E218CF" w:rsidP="008F5A5F">
      <w:pPr>
        <w:numPr>
          <w:ilvl w:val="0"/>
          <w:numId w:val="7"/>
        </w:numPr>
        <w:spacing w:before="100" w:beforeAutospacing="1" w:after="100" w:afterAutospacing="1" w:line="375" w:lineRule="atLeast"/>
        <w:ind w:left="0"/>
        <w:rPr>
          <w:rFonts w:eastAsia="Times New Roman" w:cs="Times New Roman"/>
          <w:sz w:val="24"/>
          <w:szCs w:val="24"/>
        </w:rPr>
      </w:pPr>
      <w:r w:rsidRPr="00E218CF">
        <w:rPr>
          <w:rFonts w:eastAsia="Times New Roman" w:cs="Times New Roman"/>
          <w:sz w:val="24"/>
          <w:szCs w:val="24"/>
        </w:rPr>
        <w:t>Notify occupants, co-workers, and others when you are cleaning windows.</w:t>
      </w:r>
    </w:p>
    <w:p w14:paraId="25615F84" w14:textId="77777777" w:rsidR="00E218CF" w:rsidRDefault="00E218CF" w:rsidP="008F5A5F">
      <w:pPr>
        <w:numPr>
          <w:ilvl w:val="0"/>
          <w:numId w:val="7"/>
        </w:numPr>
        <w:spacing w:before="100" w:beforeAutospacing="1" w:after="100" w:afterAutospacing="1" w:line="375" w:lineRule="atLeast"/>
        <w:ind w:left="0"/>
        <w:rPr>
          <w:rFonts w:eastAsia="Times New Roman" w:cs="Times New Roman"/>
          <w:sz w:val="24"/>
          <w:szCs w:val="24"/>
        </w:rPr>
      </w:pPr>
      <w:r w:rsidRPr="00E218CF">
        <w:rPr>
          <w:rFonts w:eastAsia="Times New Roman" w:cs="Times New Roman"/>
          <w:sz w:val="24"/>
          <w:szCs w:val="24"/>
        </w:rPr>
        <w:t>Protect the public from hazards such as falling equipment and slippery surfaces. Use danger signs and barricades when working in or near such areas as entranceways, sidewalks, and inside store areas.</w:t>
      </w:r>
    </w:p>
    <w:p w14:paraId="7794542F" w14:textId="77777777" w:rsidR="00E218CF" w:rsidRDefault="00E218CF" w:rsidP="008F5A5F">
      <w:pPr>
        <w:numPr>
          <w:ilvl w:val="0"/>
          <w:numId w:val="7"/>
        </w:numPr>
        <w:spacing w:before="100" w:beforeAutospacing="1" w:after="100" w:afterAutospacing="1" w:line="375" w:lineRule="atLeast"/>
        <w:ind w:left="0"/>
        <w:rPr>
          <w:rFonts w:eastAsia="Times New Roman" w:cs="Times New Roman"/>
          <w:sz w:val="24"/>
          <w:szCs w:val="24"/>
        </w:rPr>
      </w:pPr>
      <w:r w:rsidRPr="00E218CF">
        <w:rPr>
          <w:rFonts w:eastAsia="Times New Roman" w:cs="Times New Roman"/>
          <w:sz w:val="24"/>
          <w:szCs w:val="24"/>
        </w:rPr>
        <w:t xml:space="preserve">When performing window cleaning on or around a public entranceway, extreme care shall be taken. Proper danger signs should be in place. If the cleaning process produces excess water, it is your responsibility to remove it immediately and place appropriate danger signs. </w:t>
      </w:r>
    </w:p>
    <w:p w14:paraId="7FDAE3BF" w14:textId="342481CD" w:rsidR="00E218CF" w:rsidRPr="00E218CF" w:rsidRDefault="00E218CF" w:rsidP="008F5A5F">
      <w:pPr>
        <w:numPr>
          <w:ilvl w:val="0"/>
          <w:numId w:val="7"/>
        </w:numPr>
        <w:spacing w:before="100" w:beforeAutospacing="1" w:after="100" w:afterAutospacing="1" w:line="375" w:lineRule="atLeast"/>
        <w:ind w:left="0"/>
        <w:rPr>
          <w:rFonts w:eastAsia="Times New Roman" w:cs="Times New Roman"/>
          <w:sz w:val="24"/>
          <w:szCs w:val="24"/>
        </w:rPr>
      </w:pPr>
      <w:r w:rsidRPr="00E218CF">
        <w:rPr>
          <w:rFonts w:eastAsia="Times New Roman" w:cs="Times New Roman"/>
          <w:sz w:val="24"/>
          <w:szCs w:val="24"/>
        </w:rPr>
        <w:t xml:space="preserve">Secure loose tools and equipment that may fall on people below when working at heights. </w:t>
      </w:r>
    </w:p>
    <w:p w14:paraId="78107EC2" w14:textId="77777777" w:rsidR="00E218CF" w:rsidRDefault="00E218CF" w:rsidP="00E218CF">
      <w:pPr>
        <w:spacing w:after="150" w:line="240" w:lineRule="auto"/>
        <w:rPr>
          <w:rFonts w:eastAsia="Times New Roman" w:cs="Times New Roman"/>
          <w:b/>
          <w:bCs/>
          <w:sz w:val="24"/>
          <w:szCs w:val="24"/>
        </w:rPr>
      </w:pPr>
      <w:r w:rsidRPr="00E218CF">
        <w:rPr>
          <w:rFonts w:eastAsia="Times New Roman" w:cs="Times New Roman"/>
          <w:b/>
          <w:bCs/>
          <w:sz w:val="24"/>
          <w:szCs w:val="24"/>
        </w:rPr>
        <w:t>To protect yourself:</w:t>
      </w:r>
    </w:p>
    <w:p w14:paraId="598AE2CC" w14:textId="77777777" w:rsidR="00E218CF" w:rsidRDefault="00E218CF" w:rsidP="00E218CF">
      <w:pPr>
        <w:spacing w:after="150" w:line="240" w:lineRule="auto"/>
        <w:rPr>
          <w:rFonts w:eastAsia="Times New Roman" w:cs="Times New Roman"/>
          <w:b/>
          <w:bCs/>
          <w:sz w:val="24"/>
          <w:szCs w:val="24"/>
        </w:rPr>
      </w:pPr>
      <w:r w:rsidRPr="00E218CF">
        <w:rPr>
          <w:rFonts w:eastAsia="Times New Roman" w:cs="Times New Roman"/>
          <w:sz w:val="24"/>
          <w:szCs w:val="24"/>
        </w:rPr>
        <w:t>Consider wearing high visibility shirts or vests when working around areas with heavy public traffic.</w:t>
      </w:r>
    </w:p>
    <w:p w14:paraId="37C986C3" w14:textId="2B50E5C1" w:rsidR="00E218CF" w:rsidRPr="00E218CF" w:rsidRDefault="00E218CF" w:rsidP="00E218CF">
      <w:pPr>
        <w:spacing w:after="150" w:line="240" w:lineRule="auto"/>
        <w:rPr>
          <w:rFonts w:eastAsia="Times New Roman" w:cs="Times New Roman"/>
          <w:b/>
          <w:bCs/>
          <w:sz w:val="24"/>
          <w:szCs w:val="24"/>
        </w:rPr>
      </w:pPr>
      <w:r w:rsidRPr="00E218CF">
        <w:rPr>
          <w:rFonts w:eastAsia="Times New Roman" w:cs="Times New Roman"/>
          <w:sz w:val="24"/>
          <w:szCs w:val="24"/>
        </w:rPr>
        <w:t>Avoid any areas of a job site which have been labeled as dangerous by the building owner or manager until access has been determined safe.</w:t>
      </w:r>
    </w:p>
    <w:p w14:paraId="3B1E7721" w14:textId="77777777" w:rsidR="00E218CF" w:rsidRDefault="00E218CF" w:rsidP="00E218CF">
      <w:pPr>
        <w:spacing w:before="100" w:beforeAutospacing="1" w:after="100" w:afterAutospacing="1" w:line="375" w:lineRule="atLeast"/>
        <w:jc w:val="center"/>
        <w:rPr>
          <w:rFonts w:eastAsia="Times New Roman" w:cs="Times New Roman"/>
          <w:b/>
          <w:bCs/>
          <w:sz w:val="28"/>
          <w:szCs w:val="28"/>
        </w:rPr>
      </w:pPr>
    </w:p>
    <w:p w14:paraId="47E7950A" w14:textId="77777777" w:rsidR="00E218CF" w:rsidRDefault="00E218CF" w:rsidP="00E218CF">
      <w:pPr>
        <w:spacing w:before="100" w:beforeAutospacing="1" w:after="100" w:afterAutospacing="1" w:line="375" w:lineRule="atLeast"/>
        <w:jc w:val="center"/>
        <w:rPr>
          <w:rFonts w:eastAsia="Times New Roman" w:cs="Times New Roman"/>
          <w:b/>
          <w:bCs/>
          <w:sz w:val="28"/>
          <w:szCs w:val="28"/>
        </w:rPr>
      </w:pPr>
    </w:p>
    <w:p w14:paraId="2951E647" w14:textId="77777777" w:rsidR="00E218CF" w:rsidRDefault="00E218CF" w:rsidP="00E218CF">
      <w:pPr>
        <w:spacing w:before="100" w:beforeAutospacing="1" w:after="100" w:afterAutospacing="1" w:line="375" w:lineRule="atLeast"/>
        <w:jc w:val="center"/>
        <w:rPr>
          <w:rFonts w:eastAsia="Times New Roman" w:cs="Times New Roman"/>
          <w:b/>
          <w:bCs/>
          <w:sz w:val="28"/>
          <w:szCs w:val="28"/>
        </w:rPr>
      </w:pPr>
    </w:p>
    <w:p w14:paraId="6E9C96F2" w14:textId="77777777" w:rsidR="00E218CF" w:rsidRDefault="00E218CF" w:rsidP="00E218CF">
      <w:pPr>
        <w:spacing w:before="100" w:beforeAutospacing="1" w:after="100" w:afterAutospacing="1" w:line="375" w:lineRule="atLeast"/>
        <w:jc w:val="center"/>
        <w:rPr>
          <w:rFonts w:eastAsia="Times New Roman" w:cs="Times New Roman"/>
          <w:b/>
          <w:bCs/>
          <w:sz w:val="28"/>
          <w:szCs w:val="28"/>
        </w:rPr>
      </w:pPr>
    </w:p>
    <w:p w14:paraId="2A45E4A5" w14:textId="77777777" w:rsidR="00E218CF" w:rsidRDefault="00E218CF" w:rsidP="00E218CF">
      <w:pPr>
        <w:spacing w:before="100" w:beforeAutospacing="1" w:after="100" w:afterAutospacing="1" w:line="375" w:lineRule="atLeast"/>
        <w:jc w:val="center"/>
        <w:rPr>
          <w:rFonts w:eastAsia="Times New Roman" w:cs="Times New Roman"/>
          <w:b/>
          <w:bCs/>
          <w:sz w:val="28"/>
          <w:szCs w:val="28"/>
        </w:rPr>
      </w:pPr>
    </w:p>
    <w:p w14:paraId="6DD5037F" w14:textId="77777777" w:rsidR="00E218CF" w:rsidRDefault="00E218CF" w:rsidP="00E218CF">
      <w:pPr>
        <w:spacing w:before="100" w:beforeAutospacing="1" w:after="100" w:afterAutospacing="1" w:line="375" w:lineRule="atLeast"/>
        <w:jc w:val="center"/>
        <w:rPr>
          <w:rFonts w:eastAsia="Times New Roman" w:cs="Times New Roman"/>
          <w:b/>
          <w:bCs/>
          <w:sz w:val="28"/>
          <w:szCs w:val="28"/>
        </w:rPr>
      </w:pPr>
    </w:p>
    <w:p w14:paraId="6F94AA1E" w14:textId="77777777" w:rsidR="00E218CF" w:rsidRDefault="00E218CF" w:rsidP="00E218CF">
      <w:pPr>
        <w:spacing w:before="100" w:beforeAutospacing="1" w:after="100" w:afterAutospacing="1" w:line="375" w:lineRule="atLeast"/>
        <w:jc w:val="center"/>
        <w:rPr>
          <w:rFonts w:eastAsia="Times New Roman" w:cs="Times New Roman"/>
          <w:b/>
          <w:bCs/>
          <w:sz w:val="28"/>
          <w:szCs w:val="28"/>
        </w:rPr>
      </w:pPr>
    </w:p>
    <w:p w14:paraId="39149BB6" w14:textId="77777777" w:rsidR="00E218CF" w:rsidRDefault="00E218CF" w:rsidP="00E218CF">
      <w:pPr>
        <w:spacing w:before="100" w:beforeAutospacing="1" w:after="100" w:afterAutospacing="1" w:line="375" w:lineRule="atLeast"/>
        <w:jc w:val="center"/>
        <w:rPr>
          <w:rFonts w:eastAsia="Times New Roman" w:cs="Times New Roman"/>
          <w:b/>
          <w:bCs/>
          <w:sz w:val="28"/>
          <w:szCs w:val="28"/>
        </w:rPr>
      </w:pPr>
    </w:p>
    <w:p w14:paraId="1AA5170C" w14:textId="77777777" w:rsidR="00E218CF" w:rsidRDefault="00E218CF" w:rsidP="00E218CF">
      <w:pPr>
        <w:spacing w:before="100" w:beforeAutospacing="1" w:after="100" w:afterAutospacing="1" w:line="375" w:lineRule="atLeast"/>
        <w:jc w:val="center"/>
        <w:rPr>
          <w:rFonts w:eastAsia="Times New Roman" w:cs="Times New Roman"/>
          <w:b/>
          <w:bCs/>
          <w:sz w:val="28"/>
          <w:szCs w:val="28"/>
        </w:rPr>
      </w:pPr>
    </w:p>
    <w:p w14:paraId="10A24A5A" w14:textId="77777777" w:rsidR="00E218CF" w:rsidRDefault="00E218CF" w:rsidP="00E218CF">
      <w:pPr>
        <w:spacing w:before="100" w:beforeAutospacing="1" w:after="100" w:afterAutospacing="1" w:line="375" w:lineRule="atLeast"/>
        <w:jc w:val="center"/>
        <w:rPr>
          <w:rFonts w:eastAsia="Times New Roman" w:cs="Times New Roman"/>
          <w:b/>
          <w:bCs/>
          <w:sz w:val="28"/>
          <w:szCs w:val="28"/>
        </w:rPr>
      </w:pPr>
    </w:p>
    <w:p w14:paraId="15E559E3" w14:textId="4A71F3C9" w:rsidR="00E218CF" w:rsidRDefault="00E218CF" w:rsidP="00E218CF">
      <w:pPr>
        <w:spacing w:before="100" w:beforeAutospacing="1" w:after="100" w:afterAutospacing="1" w:line="375" w:lineRule="atLeast"/>
        <w:jc w:val="center"/>
        <w:rPr>
          <w:rFonts w:eastAsia="Times New Roman" w:cs="Times New Roman"/>
          <w:b/>
          <w:bCs/>
          <w:sz w:val="28"/>
          <w:szCs w:val="28"/>
        </w:rPr>
      </w:pPr>
      <w:r>
        <w:rPr>
          <w:rFonts w:eastAsia="Times New Roman" w:cs="Times New Roman"/>
          <w:b/>
          <w:bCs/>
          <w:sz w:val="28"/>
          <w:szCs w:val="28"/>
        </w:rPr>
        <w:lastRenderedPageBreak/>
        <w:t>FALL PROTECTION</w:t>
      </w:r>
    </w:p>
    <w:p w14:paraId="5A6DACF3" w14:textId="77777777" w:rsidR="00E218CF" w:rsidRPr="00E218CF" w:rsidRDefault="00E218CF" w:rsidP="00E218CF">
      <w:pPr>
        <w:spacing w:after="150" w:line="240" w:lineRule="auto"/>
        <w:rPr>
          <w:rFonts w:eastAsia="Times New Roman" w:cs="Times New Roman"/>
          <w:b/>
          <w:bCs/>
          <w:sz w:val="24"/>
          <w:szCs w:val="24"/>
        </w:rPr>
      </w:pPr>
      <w:r w:rsidRPr="00E218CF">
        <w:rPr>
          <w:rFonts w:eastAsia="Times New Roman" w:cs="Times New Roman"/>
          <w:b/>
          <w:bCs/>
          <w:sz w:val="24"/>
          <w:szCs w:val="24"/>
        </w:rPr>
        <w:t xml:space="preserve">Falls are the top hazard faced by window cleaners. The primary fall hazard faced by ground crews is climbing ladders and using aerial lifts. Crews working on high-rise buildings of course face additional fall hazards. </w:t>
      </w:r>
    </w:p>
    <w:p w14:paraId="3C90D3E6" w14:textId="77777777" w:rsidR="00E218CF" w:rsidRPr="00E218CF" w:rsidRDefault="00E218CF" w:rsidP="008F5A5F">
      <w:pPr>
        <w:numPr>
          <w:ilvl w:val="0"/>
          <w:numId w:val="16"/>
        </w:numPr>
        <w:spacing w:before="100" w:beforeAutospacing="1" w:after="100" w:afterAutospacing="1" w:line="375" w:lineRule="atLeast"/>
        <w:rPr>
          <w:rFonts w:eastAsia="Times New Roman" w:cs="Times New Roman"/>
          <w:sz w:val="24"/>
          <w:szCs w:val="24"/>
        </w:rPr>
      </w:pPr>
      <w:r w:rsidRPr="00E218CF">
        <w:rPr>
          <w:rFonts w:eastAsia="Times New Roman" w:cs="Times New Roman"/>
          <w:sz w:val="24"/>
          <w:szCs w:val="24"/>
        </w:rPr>
        <w:t>A fall hazard exists when a worker is on a walking or working surface without any edge protection and the walking or working surface is 48 inches or more above a lower level. Edge protection is a structural parapet or guardrail that is a minimum of 42 inches in height. Fall protection is required whenever you are exposed to a fall hazard and should be activated before being exposed.</w:t>
      </w:r>
    </w:p>
    <w:p w14:paraId="1B1DEE6E" w14:textId="77777777" w:rsidR="00E218CF" w:rsidRPr="00E218CF" w:rsidRDefault="00E218CF" w:rsidP="008F5A5F">
      <w:pPr>
        <w:numPr>
          <w:ilvl w:val="0"/>
          <w:numId w:val="16"/>
        </w:numPr>
        <w:spacing w:before="100" w:beforeAutospacing="1" w:after="100" w:afterAutospacing="1" w:line="375" w:lineRule="atLeast"/>
        <w:rPr>
          <w:rFonts w:eastAsia="Times New Roman" w:cs="Times New Roman"/>
          <w:sz w:val="24"/>
          <w:szCs w:val="24"/>
        </w:rPr>
      </w:pPr>
      <w:r w:rsidRPr="00E218CF">
        <w:rPr>
          <w:rFonts w:eastAsia="Times New Roman" w:cs="Times New Roman"/>
          <w:sz w:val="24"/>
          <w:szCs w:val="24"/>
        </w:rPr>
        <w:t>Passive fall protection is a guardrail or parapet or other structural barricade which is 42 inches or taller, that prevents a worker from falling from the work surface.</w:t>
      </w:r>
    </w:p>
    <w:p w14:paraId="1C45D53B" w14:textId="7DA83742" w:rsidR="00E218CF" w:rsidRPr="00E218CF" w:rsidRDefault="00E218CF" w:rsidP="008F5A5F">
      <w:pPr>
        <w:numPr>
          <w:ilvl w:val="0"/>
          <w:numId w:val="16"/>
        </w:numPr>
        <w:spacing w:before="100" w:beforeAutospacing="1" w:after="100" w:afterAutospacing="1" w:line="375" w:lineRule="atLeast"/>
        <w:rPr>
          <w:rFonts w:eastAsia="Times New Roman" w:cs="Times New Roman"/>
          <w:sz w:val="24"/>
          <w:szCs w:val="24"/>
        </w:rPr>
      </w:pPr>
      <w:r w:rsidRPr="00E218CF">
        <w:rPr>
          <w:rFonts w:eastAsia="Times New Roman" w:cs="Times New Roman"/>
          <w:sz w:val="24"/>
          <w:szCs w:val="24"/>
        </w:rPr>
        <w:t>Active fall protection is equipment required when no passive fall protection exists and usually consists of a full body harness, lanyard, rope grab and lifeline or self-retracting lanyard and an anchor point. Workers must be trained in the use of an active fall protection system before using it.</w:t>
      </w:r>
    </w:p>
    <w:p w14:paraId="428521B7" w14:textId="6FB20A66" w:rsidR="00E218CF" w:rsidRPr="00E218CF" w:rsidRDefault="00E218CF" w:rsidP="008F5A5F">
      <w:pPr>
        <w:numPr>
          <w:ilvl w:val="0"/>
          <w:numId w:val="16"/>
        </w:numPr>
        <w:spacing w:before="100" w:beforeAutospacing="1" w:after="100" w:afterAutospacing="1" w:line="375" w:lineRule="atLeast"/>
        <w:rPr>
          <w:rFonts w:eastAsia="Times New Roman" w:cs="Times New Roman"/>
          <w:sz w:val="24"/>
          <w:szCs w:val="24"/>
        </w:rPr>
      </w:pPr>
      <w:r w:rsidRPr="00E218CF">
        <w:rPr>
          <w:rFonts w:eastAsia="Times New Roman" w:cs="Times New Roman"/>
          <w:sz w:val="24"/>
          <w:szCs w:val="24"/>
        </w:rPr>
        <w:t>Passive or active fall protection is not available when working from a ladder. Always maintain three points of contact and control when working from a ladder.</w:t>
      </w:r>
    </w:p>
    <w:p w14:paraId="086B529C" w14:textId="77777777" w:rsidR="00E218CF" w:rsidRPr="00E218CF" w:rsidRDefault="00E218CF" w:rsidP="008F5A5F">
      <w:pPr>
        <w:numPr>
          <w:ilvl w:val="0"/>
          <w:numId w:val="16"/>
        </w:numPr>
        <w:spacing w:before="100" w:beforeAutospacing="1" w:after="100" w:afterAutospacing="1" w:line="375" w:lineRule="atLeast"/>
        <w:rPr>
          <w:rFonts w:eastAsia="Times New Roman" w:cs="Times New Roman"/>
          <w:sz w:val="24"/>
          <w:szCs w:val="24"/>
        </w:rPr>
      </w:pPr>
      <w:r w:rsidRPr="00E218CF">
        <w:rPr>
          <w:rFonts w:eastAsia="Times New Roman" w:cs="Times New Roman"/>
          <w:sz w:val="24"/>
          <w:szCs w:val="24"/>
        </w:rPr>
        <w:t>You can reach out to clean a window if no more than your upper body is out of the window and both feet are firmly on the floor.</w:t>
      </w:r>
    </w:p>
    <w:p w14:paraId="184CD815" w14:textId="77777777" w:rsidR="00E218CF" w:rsidRPr="00E218CF" w:rsidRDefault="00E218CF" w:rsidP="008F5A5F">
      <w:pPr>
        <w:numPr>
          <w:ilvl w:val="0"/>
          <w:numId w:val="16"/>
        </w:numPr>
        <w:spacing w:before="100" w:beforeAutospacing="1" w:after="100" w:afterAutospacing="1" w:line="375" w:lineRule="atLeast"/>
        <w:rPr>
          <w:rFonts w:eastAsia="Times New Roman" w:cs="Times New Roman"/>
          <w:sz w:val="24"/>
          <w:szCs w:val="24"/>
        </w:rPr>
      </w:pPr>
      <w:r w:rsidRPr="00E218CF">
        <w:rPr>
          <w:rFonts w:eastAsia="Times New Roman" w:cs="Times New Roman"/>
          <w:sz w:val="24"/>
          <w:szCs w:val="24"/>
        </w:rPr>
        <w:t>Do not place any body weight on a window or window frame while reaching out to clean.</w:t>
      </w:r>
    </w:p>
    <w:p w14:paraId="570A53F3" w14:textId="77777777" w:rsidR="00E218CF" w:rsidRPr="00E218CF" w:rsidRDefault="00E218CF" w:rsidP="008F5A5F">
      <w:pPr>
        <w:numPr>
          <w:ilvl w:val="0"/>
          <w:numId w:val="16"/>
        </w:numPr>
        <w:spacing w:before="100" w:beforeAutospacing="1" w:after="100" w:afterAutospacing="1" w:line="375" w:lineRule="atLeast"/>
        <w:rPr>
          <w:rFonts w:eastAsia="Times New Roman" w:cs="Times New Roman"/>
          <w:sz w:val="24"/>
          <w:szCs w:val="24"/>
        </w:rPr>
      </w:pPr>
      <w:r w:rsidRPr="00E218CF">
        <w:rPr>
          <w:rFonts w:eastAsia="Times New Roman" w:cs="Times New Roman"/>
          <w:sz w:val="24"/>
          <w:szCs w:val="24"/>
        </w:rPr>
        <w:t>Do not walk or place body weight on any overhead glass in a skylight or atrium. Walking on the framework is acceptable if the strength has been verified. Proper personal fall protection equipment shall be engaged along with appropriate danger signs and barricades.</w:t>
      </w:r>
    </w:p>
    <w:p w14:paraId="42438591" w14:textId="77777777" w:rsidR="00E218CF" w:rsidRPr="00E218CF" w:rsidRDefault="00E218CF" w:rsidP="00E218CF">
      <w:pPr>
        <w:spacing w:after="150" w:line="240" w:lineRule="auto"/>
        <w:rPr>
          <w:rFonts w:eastAsia="Times New Roman" w:cs="Times New Roman"/>
          <w:b/>
          <w:bCs/>
          <w:sz w:val="24"/>
          <w:szCs w:val="24"/>
        </w:rPr>
      </w:pPr>
      <w:r w:rsidRPr="00E218CF">
        <w:rPr>
          <w:rFonts w:eastAsia="Times New Roman" w:cs="Times New Roman"/>
          <w:b/>
          <w:bCs/>
          <w:sz w:val="24"/>
          <w:szCs w:val="24"/>
        </w:rPr>
        <w:t xml:space="preserve">For more information, see the sections below on Ground Access Equipment and Suspended Access Equipment. </w:t>
      </w:r>
    </w:p>
    <w:p w14:paraId="722F039F" w14:textId="3D0B1A7D" w:rsidR="00E218CF" w:rsidRDefault="00E218CF" w:rsidP="00E218CF">
      <w:pPr>
        <w:spacing w:before="100" w:beforeAutospacing="1" w:after="100" w:afterAutospacing="1" w:line="375" w:lineRule="atLeast"/>
        <w:rPr>
          <w:rFonts w:eastAsia="Times New Roman" w:cs="Times New Roman"/>
          <w:b/>
          <w:bCs/>
          <w:sz w:val="24"/>
          <w:szCs w:val="24"/>
        </w:rPr>
      </w:pPr>
    </w:p>
    <w:p w14:paraId="6E04054C" w14:textId="2B4C3749" w:rsidR="00E218CF" w:rsidRDefault="00E218CF" w:rsidP="00E218CF">
      <w:pPr>
        <w:spacing w:before="100" w:beforeAutospacing="1" w:after="100" w:afterAutospacing="1" w:line="375" w:lineRule="atLeast"/>
        <w:rPr>
          <w:rFonts w:eastAsia="Times New Roman" w:cs="Times New Roman"/>
          <w:b/>
          <w:bCs/>
          <w:sz w:val="24"/>
          <w:szCs w:val="24"/>
        </w:rPr>
      </w:pPr>
    </w:p>
    <w:p w14:paraId="25F1BCF8" w14:textId="45EB3A94" w:rsidR="00E218CF" w:rsidRDefault="00E218CF" w:rsidP="00E218CF">
      <w:pPr>
        <w:spacing w:before="100" w:beforeAutospacing="1" w:after="100" w:afterAutospacing="1" w:line="375" w:lineRule="atLeast"/>
        <w:rPr>
          <w:rFonts w:eastAsia="Times New Roman" w:cs="Times New Roman"/>
          <w:b/>
          <w:bCs/>
          <w:sz w:val="24"/>
          <w:szCs w:val="24"/>
        </w:rPr>
      </w:pPr>
    </w:p>
    <w:p w14:paraId="6C331A5A" w14:textId="7F86DFAF" w:rsidR="00E218CF" w:rsidRDefault="00E218CF" w:rsidP="00E218CF">
      <w:pPr>
        <w:spacing w:before="100" w:beforeAutospacing="1" w:after="100" w:afterAutospacing="1" w:line="375" w:lineRule="atLeast"/>
        <w:rPr>
          <w:rFonts w:eastAsia="Times New Roman" w:cs="Times New Roman"/>
          <w:b/>
          <w:bCs/>
          <w:sz w:val="24"/>
          <w:szCs w:val="24"/>
        </w:rPr>
      </w:pPr>
    </w:p>
    <w:p w14:paraId="5084DCE0" w14:textId="165A5F3B" w:rsidR="00E218CF" w:rsidRPr="007A0A6A" w:rsidRDefault="00E218CF" w:rsidP="00E218CF">
      <w:pPr>
        <w:spacing w:before="100" w:beforeAutospacing="1" w:after="100" w:afterAutospacing="1" w:line="375" w:lineRule="atLeast"/>
        <w:jc w:val="center"/>
        <w:rPr>
          <w:rFonts w:eastAsia="Times New Roman" w:cs="Times New Roman"/>
          <w:b/>
          <w:bCs/>
          <w:sz w:val="28"/>
          <w:szCs w:val="28"/>
        </w:rPr>
      </w:pPr>
      <w:r w:rsidRPr="007A0A6A">
        <w:rPr>
          <w:rFonts w:eastAsia="Times New Roman" w:cs="Times New Roman"/>
          <w:b/>
          <w:bCs/>
          <w:sz w:val="28"/>
          <w:szCs w:val="28"/>
        </w:rPr>
        <w:t>GROUND ACCESS EQUIPMENT USED FOR PROFESSIONAL WINDOW CLEANING</w:t>
      </w:r>
    </w:p>
    <w:p w14:paraId="4F621913" w14:textId="4E9786CB" w:rsidR="00E218CF" w:rsidRPr="007A0A6A" w:rsidRDefault="00E218CF" w:rsidP="00E218CF">
      <w:pPr>
        <w:spacing w:before="300" w:after="150" w:line="525" w:lineRule="atLeast"/>
        <w:outlineLvl w:val="1"/>
        <w:rPr>
          <w:rFonts w:ascii="&amp;quot" w:eastAsia="Times New Roman" w:hAnsi="&amp;quot" w:cs="Times New Roman"/>
          <w:b/>
          <w:bCs/>
          <w:color w:val="000000"/>
          <w:sz w:val="24"/>
          <w:szCs w:val="24"/>
        </w:rPr>
      </w:pPr>
      <w:r w:rsidRPr="007A0A6A">
        <w:rPr>
          <w:rFonts w:ascii="&amp;quot" w:eastAsia="Times New Roman" w:hAnsi="&amp;quot" w:cs="Times New Roman"/>
          <w:b/>
          <w:bCs/>
          <w:color w:val="000000"/>
          <w:sz w:val="24"/>
          <w:szCs w:val="24"/>
        </w:rPr>
        <w:t>Extension and Water-Fed Poles</w:t>
      </w:r>
    </w:p>
    <w:p w14:paraId="0168D409" w14:textId="4EF17295" w:rsidR="00E218CF" w:rsidRPr="00E218CF" w:rsidRDefault="00E218CF" w:rsidP="008F5A5F">
      <w:pPr>
        <w:numPr>
          <w:ilvl w:val="0"/>
          <w:numId w:val="17"/>
        </w:numPr>
        <w:spacing w:before="100" w:beforeAutospacing="1" w:after="100" w:afterAutospacing="1" w:line="375" w:lineRule="atLeast"/>
        <w:rPr>
          <w:rFonts w:eastAsia="Times New Roman" w:cs="Times New Roman"/>
          <w:sz w:val="24"/>
          <w:szCs w:val="24"/>
        </w:rPr>
      </w:pPr>
      <w:r w:rsidRPr="00E218CF">
        <w:rPr>
          <w:rFonts w:eastAsia="Times New Roman" w:cs="Times New Roman"/>
          <w:sz w:val="24"/>
          <w:szCs w:val="24"/>
        </w:rPr>
        <w:t xml:space="preserve">Always inspect your extension and water-fed poles before using to ensure they are in proper working condition. </w:t>
      </w:r>
    </w:p>
    <w:p w14:paraId="2D9B007D" w14:textId="77777777" w:rsidR="00E218CF" w:rsidRPr="00E218CF" w:rsidRDefault="00E218CF" w:rsidP="008F5A5F">
      <w:pPr>
        <w:numPr>
          <w:ilvl w:val="0"/>
          <w:numId w:val="17"/>
        </w:numPr>
        <w:spacing w:before="100" w:beforeAutospacing="1" w:after="100" w:afterAutospacing="1" w:line="375" w:lineRule="atLeast"/>
        <w:rPr>
          <w:rFonts w:eastAsia="Times New Roman" w:cs="Times New Roman"/>
          <w:sz w:val="24"/>
          <w:szCs w:val="24"/>
        </w:rPr>
      </w:pPr>
      <w:r w:rsidRPr="00E218CF">
        <w:rPr>
          <w:rFonts w:eastAsia="Times New Roman" w:cs="Times New Roman"/>
          <w:sz w:val="24"/>
          <w:szCs w:val="24"/>
        </w:rPr>
        <w:t>Keep all parts of your extension and water-fed poles a minimum of 10 feet away from electrical lines or devices.</w:t>
      </w:r>
    </w:p>
    <w:p w14:paraId="2E6E7D20" w14:textId="77777777" w:rsidR="00E218CF" w:rsidRPr="00E218CF" w:rsidRDefault="00E218CF" w:rsidP="008F5A5F">
      <w:pPr>
        <w:numPr>
          <w:ilvl w:val="0"/>
          <w:numId w:val="17"/>
        </w:numPr>
        <w:spacing w:before="100" w:beforeAutospacing="1" w:after="100" w:afterAutospacing="1" w:line="375" w:lineRule="atLeast"/>
        <w:rPr>
          <w:rFonts w:eastAsia="Times New Roman" w:cs="Times New Roman"/>
          <w:sz w:val="24"/>
          <w:szCs w:val="24"/>
        </w:rPr>
      </w:pPr>
      <w:r w:rsidRPr="00E218CF">
        <w:rPr>
          <w:rFonts w:eastAsia="Times New Roman" w:cs="Times New Roman"/>
          <w:sz w:val="24"/>
          <w:szCs w:val="24"/>
        </w:rPr>
        <w:t xml:space="preserve">Use fall protection when working on roof levels or any area which has fall hazards. </w:t>
      </w:r>
    </w:p>
    <w:p w14:paraId="5FC2FF11" w14:textId="77777777" w:rsidR="00E218CF" w:rsidRPr="00E218CF" w:rsidRDefault="00E218CF" w:rsidP="008F5A5F">
      <w:pPr>
        <w:numPr>
          <w:ilvl w:val="0"/>
          <w:numId w:val="17"/>
        </w:numPr>
        <w:spacing w:before="100" w:beforeAutospacing="1" w:after="100" w:afterAutospacing="1" w:line="375" w:lineRule="atLeast"/>
        <w:rPr>
          <w:rFonts w:eastAsia="Times New Roman" w:cs="Times New Roman"/>
          <w:sz w:val="24"/>
          <w:szCs w:val="24"/>
        </w:rPr>
      </w:pPr>
      <w:r w:rsidRPr="00E218CF">
        <w:rPr>
          <w:rFonts w:eastAsia="Times New Roman" w:cs="Times New Roman"/>
          <w:sz w:val="24"/>
          <w:szCs w:val="24"/>
        </w:rPr>
        <w:t>Never leave an extension or water-fed pole unattended when it is extended.</w:t>
      </w:r>
    </w:p>
    <w:p w14:paraId="56C0077A" w14:textId="77777777" w:rsidR="00E218CF" w:rsidRPr="00E218CF" w:rsidRDefault="00E218CF" w:rsidP="008F5A5F">
      <w:pPr>
        <w:numPr>
          <w:ilvl w:val="0"/>
          <w:numId w:val="17"/>
        </w:numPr>
        <w:spacing w:before="100" w:beforeAutospacing="1" w:after="100" w:afterAutospacing="1" w:line="375" w:lineRule="atLeast"/>
        <w:rPr>
          <w:rFonts w:eastAsia="Times New Roman" w:cs="Times New Roman"/>
          <w:sz w:val="24"/>
          <w:szCs w:val="24"/>
        </w:rPr>
      </w:pPr>
      <w:r w:rsidRPr="00E218CF">
        <w:rPr>
          <w:rFonts w:eastAsia="Times New Roman" w:cs="Times New Roman"/>
          <w:sz w:val="24"/>
          <w:szCs w:val="24"/>
        </w:rPr>
        <w:t>Use danger signs and barricade to warn the public about the hazard of falling equipment.</w:t>
      </w:r>
    </w:p>
    <w:p w14:paraId="1FEBC2D1" w14:textId="77777777" w:rsidR="00E218CF" w:rsidRPr="00E218CF" w:rsidRDefault="00E218CF" w:rsidP="008F5A5F">
      <w:pPr>
        <w:numPr>
          <w:ilvl w:val="0"/>
          <w:numId w:val="17"/>
        </w:numPr>
        <w:spacing w:before="100" w:beforeAutospacing="1" w:after="100" w:afterAutospacing="1" w:line="375" w:lineRule="atLeast"/>
        <w:rPr>
          <w:rFonts w:eastAsia="Times New Roman" w:cs="Times New Roman"/>
          <w:sz w:val="24"/>
          <w:szCs w:val="24"/>
        </w:rPr>
      </w:pPr>
      <w:r w:rsidRPr="00E218CF">
        <w:rPr>
          <w:rFonts w:eastAsia="Times New Roman" w:cs="Times New Roman"/>
          <w:sz w:val="24"/>
          <w:szCs w:val="24"/>
        </w:rPr>
        <w:t>Monitor and maintain the hoses and lines on the ground to prevent tripping hazards.</w:t>
      </w:r>
    </w:p>
    <w:p w14:paraId="329D8A31" w14:textId="77777777" w:rsidR="00E218CF" w:rsidRPr="00E218CF" w:rsidRDefault="00E218CF" w:rsidP="008F5A5F">
      <w:pPr>
        <w:numPr>
          <w:ilvl w:val="0"/>
          <w:numId w:val="17"/>
        </w:numPr>
        <w:spacing w:before="100" w:beforeAutospacing="1" w:after="100" w:afterAutospacing="1" w:line="375" w:lineRule="atLeast"/>
        <w:rPr>
          <w:rFonts w:eastAsia="Times New Roman" w:cs="Times New Roman"/>
          <w:sz w:val="24"/>
          <w:szCs w:val="24"/>
        </w:rPr>
      </w:pPr>
      <w:r w:rsidRPr="00E218CF">
        <w:rPr>
          <w:rFonts w:eastAsia="Times New Roman" w:cs="Times New Roman"/>
          <w:sz w:val="24"/>
          <w:szCs w:val="24"/>
        </w:rPr>
        <w:t>Take regular work breaks to avoid fatigue when working with water fed poles.</w:t>
      </w:r>
    </w:p>
    <w:p w14:paraId="60CB5177" w14:textId="77777777" w:rsidR="00E218CF" w:rsidRPr="00E218CF" w:rsidRDefault="00E218CF" w:rsidP="008F5A5F">
      <w:pPr>
        <w:numPr>
          <w:ilvl w:val="0"/>
          <w:numId w:val="17"/>
        </w:numPr>
        <w:spacing w:before="100" w:beforeAutospacing="1" w:after="100" w:afterAutospacing="1" w:line="375" w:lineRule="atLeast"/>
        <w:rPr>
          <w:rFonts w:eastAsia="Times New Roman" w:cs="Times New Roman"/>
          <w:sz w:val="24"/>
          <w:szCs w:val="24"/>
        </w:rPr>
      </w:pPr>
      <w:r w:rsidRPr="00E218CF">
        <w:rPr>
          <w:rFonts w:eastAsia="Times New Roman" w:cs="Times New Roman"/>
          <w:sz w:val="24"/>
          <w:szCs w:val="24"/>
        </w:rPr>
        <w:t>STOP using an extension or water-fed pole if wind speeds or other weather conditions may create a hazard to you or the public.</w:t>
      </w:r>
    </w:p>
    <w:p w14:paraId="57149724" w14:textId="77777777" w:rsidR="00CE577B" w:rsidRDefault="00CE577B" w:rsidP="00CE577B">
      <w:pPr>
        <w:spacing w:before="300" w:after="150" w:line="525" w:lineRule="atLeast"/>
        <w:outlineLvl w:val="1"/>
        <w:rPr>
          <w:rFonts w:ascii="&amp;quot" w:eastAsia="Times New Roman" w:hAnsi="&amp;quot" w:cs="Times New Roman"/>
          <w:b/>
          <w:bCs/>
          <w:color w:val="000000"/>
          <w:sz w:val="21"/>
          <w:szCs w:val="21"/>
        </w:rPr>
      </w:pPr>
    </w:p>
    <w:p w14:paraId="61AA1E0B" w14:textId="77777777" w:rsidR="00CE577B" w:rsidRDefault="00CE577B" w:rsidP="00CE577B">
      <w:pPr>
        <w:spacing w:before="300" w:after="150" w:line="525" w:lineRule="atLeast"/>
        <w:outlineLvl w:val="1"/>
        <w:rPr>
          <w:rFonts w:ascii="&amp;quot" w:eastAsia="Times New Roman" w:hAnsi="&amp;quot" w:cs="Times New Roman"/>
          <w:b/>
          <w:bCs/>
          <w:color w:val="000000"/>
          <w:sz w:val="21"/>
          <w:szCs w:val="21"/>
        </w:rPr>
      </w:pPr>
    </w:p>
    <w:p w14:paraId="3EF15531" w14:textId="77777777" w:rsidR="00CE577B" w:rsidRDefault="00CE577B" w:rsidP="00CE577B">
      <w:pPr>
        <w:spacing w:before="300" w:after="150" w:line="525" w:lineRule="atLeast"/>
        <w:outlineLvl w:val="1"/>
        <w:rPr>
          <w:rFonts w:ascii="&amp;quot" w:eastAsia="Times New Roman" w:hAnsi="&amp;quot" w:cs="Times New Roman"/>
          <w:b/>
          <w:bCs/>
          <w:color w:val="000000"/>
          <w:sz w:val="21"/>
          <w:szCs w:val="21"/>
        </w:rPr>
      </w:pPr>
    </w:p>
    <w:p w14:paraId="7CFB5F3C" w14:textId="261AF3BD" w:rsidR="00CE577B" w:rsidRPr="00C27823" w:rsidRDefault="00E218CF" w:rsidP="00CE577B">
      <w:pPr>
        <w:spacing w:before="300" w:after="150" w:line="525" w:lineRule="atLeast"/>
        <w:outlineLvl w:val="1"/>
        <w:rPr>
          <w:rFonts w:ascii="&amp;quot" w:eastAsia="Times New Roman" w:hAnsi="&amp;quot" w:cs="Times New Roman"/>
          <w:b/>
          <w:bCs/>
          <w:color w:val="000000"/>
          <w:sz w:val="28"/>
          <w:szCs w:val="28"/>
        </w:rPr>
      </w:pPr>
      <w:r w:rsidRPr="00C27823">
        <w:rPr>
          <w:rFonts w:ascii="&amp;quot" w:eastAsia="Times New Roman" w:hAnsi="&amp;quot" w:cs="Times New Roman"/>
          <w:b/>
          <w:bCs/>
          <w:color w:val="000000"/>
          <w:sz w:val="28"/>
          <w:szCs w:val="28"/>
        </w:rPr>
        <w:t>Ladders</w:t>
      </w:r>
    </w:p>
    <w:p w14:paraId="412B1704" w14:textId="3810DC4D" w:rsidR="00CE577B" w:rsidRDefault="00E218CF" w:rsidP="00CE577B">
      <w:pPr>
        <w:spacing w:before="300" w:after="150" w:line="525" w:lineRule="atLeast"/>
        <w:outlineLvl w:val="1"/>
        <w:rPr>
          <w:rFonts w:ascii="&amp;quot" w:eastAsia="Times New Roman" w:hAnsi="&amp;quot" w:cs="Times New Roman"/>
          <w:b/>
          <w:bCs/>
          <w:color w:val="000000"/>
          <w:sz w:val="21"/>
          <w:szCs w:val="21"/>
        </w:rPr>
      </w:pPr>
      <w:r w:rsidRPr="00E218CF">
        <w:rPr>
          <w:rFonts w:eastAsia="Times New Roman" w:cs="Times New Roman"/>
          <w:sz w:val="24"/>
          <w:szCs w:val="24"/>
        </w:rPr>
        <w:t>Follow the ladder manufacturer’s instructions.</w:t>
      </w:r>
      <w:r w:rsidR="00CE577B">
        <w:rPr>
          <w:rFonts w:ascii="&amp;quot" w:eastAsia="Times New Roman" w:hAnsi="&amp;quot" w:cs="Times New Roman"/>
          <w:b/>
          <w:bCs/>
          <w:color w:val="000000"/>
          <w:sz w:val="21"/>
          <w:szCs w:val="21"/>
        </w:rPr>
        <w:t xml:space="preserve"> </w:t>
      </w:r>
    </w:p>
    <w:p w14:paraId="4BEA30BA" w14:textId="469FE41F" w:rsidR="00CE577B" w:rsidRPr="00CE577B" w:rsidRDefault="00E218CF" w:rsidP="00CE577B">
      <w:pPr>
        <w:spacing w:before="300" w:after="150" w:line="525" w:lineRule="atLeast"/>
        <w:outlineLvl w:val="1"/>
        <w:rPr>
          <w:rFonts w:ascii="&amp;quot" w:eastAsia="Times New Roman" w:hAnsi="&amp;quot" w:cs="Times New Roman"/>
          <w:b/>
          <w:bCs/>
          <w:color w:val="000000"/>
          <w:sz w:val="21"/>
          <w:szCs w:val="21"/>
        </w:rPr>
      </w:pPr>
      <w:r w:rsidRPr="00E218CF">
        <w:rPr>
          <w:rFonts w:eastAsia="Times New Roman" w:cs="Times New Roman"/>
          <w:sz w:val="24"/>
          <w:szCs w:val="24"/>
        </w:rPr>
        <w:t>Always inspect your ladders before using them. Any damaged or overly worn components shall be removed from service. This includes feet, levelers, rungs and ropes and locks. (See Figure 5)</w:t>
      </w:r>
    </w:p>
    <w:p w14:paraId="0D93901D" w14:textId="2C441BC5" w:rsidR="00CE577B" w:rsidRDefault="00CE577B" w:rsidP="00CE577B">
      <w:pPr>
        <w:spacing w:before="100" w:beforeAutospacing="1" w:after="100" w:afterAutospacing="1" w:line="375" w:lineRule="atLeast"/>
        <w:rPr>
          <w:rFonts w:eastAsia="Times New Roman" w:cs="Times New Roman"/>
          <w:sz w:val="24"/>
          <w:szCs w:val="24"/>
        </w:rPr>
      </w:pPr>
      <w:r w:rsidRPr="00CE577B">
        <w:rPr>
          <w:rFonts w:eastAsia="Times New Roman" w:cs="Times New Roman"/>
          <w:sz w:val="24"/>
          <w:szCs w:val="24"/>
        </w:rPr>
        <w:lastRenderedPageBreak/>
        <w:t xml:space="preserve">Falls from portable ladders (step, straight, combination and extension) are one of the leading causes of occupational fatalities and injuries. </w:t>
      </w:r>
    </w:p>
    <w:p w14:paraId="70E18790" w14:textId="77777777" w:rsidR="00CE577B" w:rsidRDefault="00CE577B" w:rsidP="00CE577B">
      <w:pPr>
        <w:spacing w:before="100" w:beforeAutospacing="1" w:after="100" w:afterAutospacing="1" w:line="375" w:lineRule="atLeast"/>
        <w:rPr>
          <w:rFonts w:eastAsia="Times New Roman" w:cs="Times New Roman"/>
          <w:sz w:val="24"/>
          <w:szCs w:val="24"/>
        </w:rPr>
      </w:pPr>
      <w:r w:rsidRPr="00CE577B">
        <w:rPr>
          <w:rFonts w:eastAsia="Times New Roman" w:cs="Times New Roman"/>
          <w:sz w:val="24"/>
          <w:szCs w:val="24"/>
        </w:rPr>
        <w:t>• Read and follow all labels/markings on the ladder.</w:t>
      </w:r>
    </w:p>
    <w:p w14:paraId="6EB4D2C1" w14:textId="77777777" w:rsidR="00CE577B" w:rsidRDefault="00CE577B" w:rsidP="00CE577B">
      <w:pPr>
        <w:spacing w:before="100" w:beforeAutospacing="1" w:after="100" w:afterAutospacing="1" w:line="375" w:lineRule="atLeast"/>
        <w:rPr>
          <w:rFonts w:eastAsia="Times New Roman" w:cs="Times New Roman"/>
          <w:sz w:val="24"/>
          <w:szCs w:val="24"/>
        </w:rPr>
      </w:pPr>
      <w:r w:rsidRPr="00CE577B">
        <w:rPr>
          <w:rFonts w:eastAsia="Times New Roman" w:cs="Times New Roman"/>
          <w:sz w:val="24"/>
          <w:szCs w:val="24"/>
        </w:rPr>
        <w:t xml:space="preserve"> • Avoid electrical hazards! – Look for overhead power lines before handling a ladder. Avoid using a metal ladder near power lines or exposed energized electrical equipment. </w:t>
      </w:r>
    </w:p>
    <w:p w14:paraId="049E3B53" w14:textId="171A8033" w:rsidR="00CE577B" w:rsidRPr="00CE577B" w:rsidRDefault="00CE577B" w:rsidP="00CE577B">
      <w:pPr>
        <w:spacing w:before="100" w:beforeAutospacing="1" w:after="100" w:afterAutospacing="1" w:line="375" w:lineRule="atLeast"/>
        <w:rPr>
          <w:rFonts w:eastAsia="Times New Roman" w:cs="Times New Roman"/>
          <w:sz w:val="24"/>
          <w:szCs w:val="24"/>
        </w:rPr>
      </w:pPr>
      <w:r w:rsidRPr="00CE577B">
        <w:rPr>
          <w:rFonts w:eastAsia="Times New Roman" w:cs="Times New Roman"/>
          <w:sz w:val="24"/>
          <w:szCs w:val="24"/>
        </w:rPr>
        <w:t>• Always inspect the ladder prior to using it. If the ladder is damaged, it must be removed from service and tagged until repaired or discarded.</w:t>
      </w:r>
    </w:p>
    <w:p w14:paraId="4BC8EE50" w14:textId="77777777" w:rsidR="00CE577B" w:rsidRDefault="00CE577B" w:rsidP="00CE577B">
      <w:pPr>
        <w:spacing w:before="100" w:beforeAutospacing="1" w:after="100" w:afterAutospacing="1" w:line="375" w:lineRule="atLeast"/>
        <w:rPr>
          <w:rFonts w:eastAsia="Times New Roman" w:cs="Times New Roman"/>
          <w:sz w:val="24"/>
          <w:szCs w:val="24"/>
        </w:rPr>
      </w:pPr>
      <w:r w:rsidRPr="00CE577B">
        <w:rPr>
          <w:rFonts w:eastAsia="Times New Roman" w:cs="Times New Roman"/>
          <w:sz w:val="24"/>
          <w:szCs w:val="24"/>
        </w:rPr>
        <w:t xml:space="preserve">• Do not use a self-supporting ladder (e.g., step ladder) as a single ladder or in a partially closed position. </w:t>
      </w:r>
    </w:p>
    <w:p w14:paraId="45568F2E" w14:textId="2A063917" w:rsidR="00CE577B" w:rsidRPr="00CE577B" w:rsidRDefault="00CE577B" w:rsidP="00CE577B">
      <w:pPr>
        <w:spacing w:before="100" w:beforeAutospacing="1" w:after="100" w:afterAutospacing="1" w:line="375" w:lineRule="atLeast"/>
        <w:rPr>
          <w:rFonts w:eastAsia="Times New Roman" w:cs="Times New Roman"/>
          <w:sz w:val="24"/>
          <w:szCs w:val="24"/>
        </w:rPr>
      </w:pPr>
      <w:r w:rsidRPr="00CE577B">
        <w:rPr>
          <w:rFonts w:eastAsia="Times New Roman" w:cs="Times New Roman"/>
          <w:sz w:val="24"/>
          <w:szCs w:val="24"/>
        </w:rPr>
        <w:t>• Do not use the top step/rung of a ladder as a step/rung unless it was designed for that purpose. (continued on reverse)</w:t>
      </w:r>
    </w:p>
    <w:p w14:paraId="6B868350" w14:textId="6F205E8D" w:rsidR="00CE577B" w:rsidRPr="00CE577B" w:rsidRDefault="00CE577B" w:rsidP="00CE577B">
      <w:pPr>
        <w:spacing w:before="100" w:beforeAutospacing="1" w:after="100" w:afterAutospacing="1" w:line="375" w:lineRule="atLeast"/>
        <w:rPr>
          <w:rFonts w:eastAsia="Times New Roman" w:cs="Times New Roman"/>
          <w:sz w:val="24"/>
          <w:szCs w:val="24"/>
        </w:rPr>
      </w:pPr>
      <w:r w:rsidRPr="00CE577B">
        <w:rPr>
          <w:rFonts w:eastAsia="Times New Roman" w:cs="Times New Roman"/>
          <w:sz w:val="24"/>
          <w:szCs w:val="24"/>
        </w:rPr>
        <w:t>Portable Ladder Safety</w:t>
      </w:r>
    </w:p>
    <w:p w14:paraId="4EEB55C3" w14:textId="77777777" w:rsidR="00CE577B" w:rsidRDefault="00CE577B" w:rsidP="00CE577B">
      <w:pPr>
        <w:spacing w:before="100" w:beforeAutospacing="1" w:after="100" w:afterAutospacing="1" w:line="375" w:lineRule="atLeast"/>
        <w:rPr>
          <w:rFonts w:eastAsia="Times New Roman" w:cs="Times New Roman"/>
          <w:sz w:val="24"/>
          <w:szCs w:val="24"/>
        </w:rPr>
      </w:pPr>
      <w:r w:rsidRPr="00CE577B">
        <w:rPr>
          <w:rFonts w:eastAsia="Times New Roman" w:cs="Times New Roman"/>
          <w:sz w:val="24"/>
          <w:szCs w:val="24"/>
        </w:rPr>
        <w:t xml:space="preserve">• Always maintain a 3-point (two hands and a foot, or two feet and a hand) contact on the ladder when climbing. Keep your body near the middle of the step and always face the ladder while climbing (see diagram). </w:t>
      </w:r>
    </w:p>
    <w:p w14:paraId="581C37EE" w14:textId="77777777" w:rsidR="00CE577B" w:rsidRDefault="00CE577B" w:rsidP="00CE577B">
      <w:pPr>
        <w:spacing w:before="100" w:beforeAutospacing="1" w:after="100" w:afterAutospacing="1" w:line="375" w:lineRule="atLeast"/>
        <w:rPr>
          <w:rFonts w:eastAsia="Times New Roman" w:cs="Times New Roman"/>
          <w:sz w:val="24"/>
          <w:szCs w:val="24"/>
        </w:rPr>
      </w:pPr>
      <w:r w:rsidRPr="00CE577B">
        <w:rPr>
          <w:rFonts w:eastAsia="Times New Roman" w:cs="Times New Roman"/>
          <w:sz w:val="24"/>
          <w:szCs w:val="24"/>
        </w:rPr>
        <w:t xml:space="preserve">• Only use ladders and appropriate accessories (ladder levelers, jacks or hooks) for their designed purposes. </w:t>
      </w:r>
    </w:p>
    <w:p w14:paraId="00E176A6" w14:textId="30917AAE" w:rsidR="00CE577B" w:rsidRPr="00CE577B" w:rsidRDefault="00CE577B" w:rsidP="00CE577B">
      <w:pPr>
        <w:spacing w:before="100" w:beforeAutospacing="1" w:after="100" w:afterAutospacing="1" w:line="375" w:lineRule="atLeast"/>
        <w:rPr>
          <w:rFonts w:eastAsia="Times New Roman" w:cs="Times New Roman"/>
          <w:sz w:val="24"/>
          <w:szCs w:val="24"/>
        </w:rPr>
      </w:pPr>
      <w:r w:rsidRPr="00CE577B">
        <w:rPr>
          <w:rFonts w:eastAsia="Times New Roman" w:cs="Times New Roman"/>
          <w:sz w:val="24"/>
          <w:szCs w:val="24"/>
        </w:rPr>
        <w:t>• Ladders must be free of any slippery material on the rungs, steps or feet.</w:t>
      </w:r>
    </w:p>
    <w:p w14:paraId="3E205B78" w14:textId="77777777" w:rsidR="00CE577B" w:rsidRDefault="00CE577B" w:rsidP="00CE577B">
      <w:pPr>
        <w:spacing w:before="100" w:beforeAutospacing="1" w:after="100" w:afterAutospacing="1" w:line="375" w:lineRule="atLeast"/>
        <w:rPr>
          <w:rFonts w:eastAsia="Times New Roman" w:cs="Times New Roman"/>
          <w:sz w:val="24"/>
          <w:szCs w:val="24"/>
        </w:rPr>
      </w:pPr>
      <w:r w:rsidRPr="00CE577B">
        <w:rPr>
          <w:rFonts w:eastAsia="Times New Roman" w:cs="Times New Roman"/>
          <w:sz w:val="24"/>
          <w:szCs w:val="24"/>
        </w:rPr>
        <w:t xml:space="preserve">• Use a ladder only on a stable and level surface, unless it has been secured (top or bottom) to prevent displacement. </w:t>
      </w:r>
    </w:p>
    <w:p w14:paraId="17321742" w14:textId="77777777" w:rsidR="00CE577B" w:rsidRDefault="00CE577B" w:rsidP="00CE577B">
      <w:pPr>
        <w:spacing w:before="100" w:beforeAutospacing="1" w:after="100" w:afterAutospacing="1" w:line="375" w:lineRule="atLeast"/>
        <w:rPr>
          <w:rFonts w:eastAsia="Times New Roman" w:cs="Times New Roman"/>
          <w:sz w:val="24"/>
          <w:szCs w:val="24"/>
        </w:rPr>
      </w:pPr>
      <w:r w:rsidRPr="00CE577B">
        <w:rPr>
          <w:rFonts w:eastAsia="Times New Roman" w:cs="Times New Roman"/>
          <w:sz w:val="24"/>
          <w:szCs w:val="24"/>
        </w:rPr>
        <w:t xml:space="preserve">• Do not place a ladder on boxes, barrels or other unstable bases to obtain additional height. </w:t>
      </w:r>
    </w:p>
    <w:p w14:paraId="2ADD71D8" w14:textId="77777777" w:rsidR="00CE577B" w:rsidRDefault="00CE577B" w:rsidP="00CE577B">
      <w:pPr>
        <w:spacing w:before="100" w:beforeAutospacing="1" w:after="100" w:afterAutospacing="1" w:line="375" w:lineRule="atLeast"/>
        <w:rPr>
          <w:rFonts w:eastAsia="Times New Roman" w:cs="Times New Roman"/>
          <w:sz w:val="24"/>
          <w:szCs w:val="24"/>
        </w:rPr>
      </w:pPr>
      <w:r w:rsidRPr="00CE577B">
        <w:rPr>
          <w:rFonts w:eastAsia="Times New Roman" w:cs="Times New Roman"/>
          <w:sz w:val="24"/>
          <w:szCs w:val="24"/>
        </w:rPr>
        <w:t xml:space="preserve">• Do not move or shift a ladder while a person or equipment is on the ladder. </w:t>
      </w:r>
    </w:p>
    <w:p w14:paraId="2112DC8D" w14:textId="77777777" w:rsidR="00CE577B" w:rsidRDefault="00CE577B" w:rsidP="00CE577B">
      <w:pPr>
        <w:spacing w:before="100" w:beforeAutospacing="1" w:after="100" w:afterAutospacing="1" w:line="375" w:lineRule="atLeast"/>
        <w:rPr>
          <w:rFonts w:eastAsia="Times New Roman" w:cs="Times New Roman"/>
          <w:sz w:val="24"/>
          <w:szCs w:val="24"/>
        </w:rPr>
      </w:pPr>
      <w:r w:rsidRPr="00CE577B">
        <w:rPr>
          <w:rFonts w:eastAsia="Times New Roman" w:cs="Times New Roman"/>
          <w:sz w:val="24"/>
          <w:szCs w:val="24"/>
        </w:rPr>
        <w:lastRenderedPageBreak/>
        <w:t xml:space="preserve">• An extension or straight ladder used to access an elevated surface must extend at least 3 feet above the point of support (see diagram). Do not stand on the three top rungs of a straight, single or extension ladder. </w:t>
      </w:r>
    </w:p>
    <w:p w14:paraId="055516FF" w14:textId="77777777" w:rsidR="00CE577B" w:rsidRDefault="00CE577B" w:rsidP="00CE577B">
      <w:pPr>
        <w:spacing w:before="100" w:beforeAutospacing="1" w:after="100" w:afterAutospacing="1" w:line="375" w:lineRule="atLeast"/>
        <w:rPr>
          <w:rFonts w:eastAsia="Times New Roman" w:cs="Times New Roman"/>
          <w:sz w:val="24"/>
          <w:szCs w:val="24"/>
        </w:rPr>
      </w:pPr>
      <w:r w:rsidRPr="00CE577B">
        <w:rPr>
          <w:rFonts w:eastAsia="Times New Roman" w:cs="Times New Roman"/>
          <w:sz w:val="24"/>
          <w:szCs w:val="24"/>
        </w:rPr>
        <w:t xml:space="preserve">• The proper angle for setting up a ladder is to place its base a quarter of the working length of the ladder from the wall or other vertical surface (see diagram). </w:t>
      </w:r>
    </w:p>
    <w:p w14:paraId="740E0C96" w14:textId="77777777" w:rsidR="00CE577B" w:rsidRDefault="00CE577B" w:rsidP="00CE577B">
      <w:pPr>
        <w:spacing w:before="100" w:beforeAutospacing="1" w:after="100" w:afterAutospacing="1" w:line="375" w:lineRule="atLeast"/>
        <w:rPr>
          <w:rFonts w:eastAsia="Times New Roman" w:cs="Times New Roman"/>
          <w:sz w:val="24"/>
          <w:szCs w:val="24"/>
        </w:rPr>
      </w:pPr>
      <w:r w:rsidRPr="00CE577B">
        <w:rPr>
          <w:rFonts w:eastAsia="Times New Roman" w:cs="Times New Roman"/>
          <w:sz w:val="24"/>
          <w:szCs w:val="24"/>
        </w:rPr>
        <w:t xml:space="preserve">• A ladder placed in any location where it can be displaced by other work activities must be secured to prevent displacement or a barricade must be erected to keep traffic away from the ladder. </w:t>
      </w:r>
    </w:p>
    <w:p w14:paraId="2C7A82E1" w14:textId="77777777" w:rsidR="00CE577B" w:rsidRDefault="00CE577B" w:rsidP="00CE577B">
      <w:pPr>
        <w:spacing w:before="100" w:beforeAutospacing="1" w:after="100" w:afterAutospacing="1" w:line="375" w:lineRule="atLeast"/>
        <w:rPr>
          <w:rFonts w:eastAsia="Times New Roman" w:cs="Times New Roman"/>
          <w:sz w:val="24"/>
          <w:szCs w:val="24"/>
        </w:rPr>
      </w:pPr>
      <w:r w:rsidRPr="00CE577B">
        <w:rPr>
          <w:rFonts w:eastAsia="Times New Roman" w:cs="Times New Roman"/>
          <w:sz w:val="24"/>
          <w:szCs w:val="24"/>
        </w:rPr>
        <w:t xml:space="preserve">• Be sure that all locks on an extension ladder are properly engaged. </w:t>
      </w:r>
    </w:p>
    <w:p w14:paraId="10759516" w14:textId="72FBB9F7" w:rsidR="00CE577B" w:rsidRDefault="00CE577B" w:rsidP="00CE577B">
      <w:pPr>
        <w:spacing w:before="100" w:beforeAutospacing="1" w:after="100" w:afterAutospacing="1" w:line="375" w:lineRule="atLeast"/>
        <w:rPr>
          <w:rFonts w:eastAsia="Times New Roman" w:cs="Times New Roman"/>
          <w:sz w:val="24"/>
          <w:szCs w:val="24"/>
        </w:rPr>
      </w:pPr>
      <w:r w:rsidRPr="00CE577B">
        <w:rPr>
          <w:rFonts w:eastAsia="Times New Roman" w:cs="Times New Roman"/>
          <w:sz w:val="24"/>
          <w:szCs w:val="24"/>
        </w:rPr>
        <w:t>• Do not exceed the maximum load rating of a ladder. Be aware of the ladder’s load rating and of the weight it is supporting, including the weight of any tools or equipment.</w:t>
      </w:r>
    </w:p>
    <w:p w14:paraId="570CBF19" w14:textId="77777777" w:rsidR="00CE577B" w:rsidRPr="00CE577B" w:rsidRDefault="00CE577B" w:rsidP="008F5A5F">
      <w:pPr>
        <w:numPr>
          <w:ilvl w:val="0"/>
          <w:numId w:val="18"/>
        </w:numPr>
        <w:spacing w:before="100" w:beforeAutospacing="1" w:after="100" w:afterAutospacing="1" w:line="375" w:lineRule="atLeast"/>
        <w:rPr>
          <w:rFonts w:eastAsia="Times New Roman" w:cs="Times New Roman"/>
          <w:sz w:val="24"/>
          <w:szCs w:val="24"/>
        </w:rPr>
      </w:pPr>
      <w:r w:rsidRPr="00CE577B">
        <w:rPr>
          <w:rFonts w:eastAsia="Times New Roman" w:cs="Times New Roman"/>
          <w:sz w:val="24"/>
          <w:szCs w:val="24"/>
        </w:rPr>
        <w:t>Make sure the bottom and top of the ladder are level and stable before climbing, and make sure both side rails are supported.</w:t>
      </w:r>
    </w:p>
    <w:p w14:paraId="1F0C0630" w14:textId="77777777" w:rsidR="00CE577B" w:rsidRPr="00CE577B" w:rsidRDefault="00CE577B" w:rsidP="008F5A5F">
      <w:pPr>
        <w:numPr>
          <w:ilvl w:val="0"/>
          <w:numId w:val="18"/>
        </w:numPr>
        <w:spacing w:before="100" w:beforeAutospacing="1" w:after="100" w:afterAutospacing="1" w:line="375" w:lineRule="atLeast"/>
        <w:rPr>
          <w:rFonts w:eastAsia="Times New Roman" w:cs="Times New Roman"/>
          <w:sz w:val="24"/>
          <w:szCs w:val="24"/>
        </w:rPr>
      </w:pPr>
      <w:r w:rsidRPr="00CE577B">
        <w:rPr>
          <w:rFonts w:eastAsia="Times New Roman" w:cs="Times New Roman"/>
          <w:sz w:val="24"/>
          <w:szCs w:val="24"/>
        </w:rPr>
        <w:t>Use section or stack ladders according to the manufacturer’s instructions.</w:t>
      </w:r>
    </w:p>
    <w:p w14:paraId="2B562CB1" w14:textId="77777777" w:rsidR="00CE577B" w:rsidRPr="00CE577B" w:rsidRDefault="00CE577B" w:rsidP="008F5A5F">
      <w:pPr>
        <w:numPr>
          <w:ilvl w:val="0"/>
          <w:numId w:val="18"/>
        </w:numPr>
        <w:spacing w:before="100" w:beforeAutospacing="1" w:after="100" w:afterAutospacing="1" w:line="375" w:lineRule="atLeast"/>
        <w:rPr>
          <w:rFonts w:eastAsia="Times New Roman" w:cs="Times New Roman"/>
          <w:sz w:val="24"/>
          <w:szCs w:val="24"/>
        </w:rPr>
      </w:pPr>
      <w:r w:rsidRPr="00CE577B">
        <w:rPr>
          <w:rFonts w:eastAsia="Times New Roman" w:cs="Times New Roman"/>
          <w:sz w:val="24"/>
          <w:szCs w:val="24"/>
        </w:rPr>
        <w:t>Keep all parts of your ladder a minimum of 10 feet away from electrical lines or devices.</w:t>
      </w:r>
    </w:p>
    <w:p w14:paraId="23FD4032" w14:textId="77777777" w:rsidR="00CE577B" w:rsidRPr="00CE577B" w:rsidRDefault="00CE577B" w:rsidP="008F5A5F">
      <w:pPr>
        <w:numPr>
          <w:ilvl w:val="0"/>
          <w:numId w:val="18"/>
        </w:numPr>
        <w:spacing w:before="100" w:beforeAutospacing="1" w:after="100" w:afterAutospacing="1" w:line="375" w:lineRule="atLeast"/>
        <w:rPr>
          <w:rFonts w:eastAsia="Times New Roman" w:cs="Times New Roman"/>
          <w:sz w:val="24"/>
          <w:szCs w:val="24"/>
        </w:rPr>
      </w:pPr>
      <w:r w:rsidRPr="00CE577B">
        <w:rPr>
          <w:rFonts w:eastAsia="Times New Roman" w:cs="Times New Roman"/>
          <w:sz w:val="24"/>
          <w:szCs w:val="24"/>
        </w:rPr>
        <w:t>Wear proper supporting footwear when working on a ladder.</w:t>
      </w:r>
    </w:p>
    <w:p w14:paraId="459472FD" w14:textId="36CAAA4A" w:rsidR="00CE577B" w:rsidRPr="00CE577B" w:rsidRDefault="00CE577B" w:rsidP="008F5A5F">
      <w:pPr>
        <w:numPr>
          <w:ilvl w:val="0"/>
          <w:numId w:val="18"/>
        </w:numPr>
        <w:spacing w:before="100" w:beforeAutospacing="1" w:after="100" w:afterAutospacing="1" w:line="375" w:lineRule="atLeast"/>
        <w:rPr>
          <w:rFonts w:eastAsia="Times New Roman" w:cs="Times New Roman"/>
          <w:sz w:val="24"/>
          <w:szCs w:val="24"/>
        </w:rPr>
      </w:pPr>
      <w:r w:rsidRPr="00CE577B">
        <w:rPr>
          <w:rFonts w:eastAsia="Times New Roman" w:cs="Times New Roman"/>
          <w:noProof/>
          <w:sz w:val="24"/>
          <w:szCs w:val="24"/>
        </w:rPr>
        <mc:AlternateContent>
          <mc:Choice Requires="wps">
            <w:drawing>
              <wp:anchor distT="0" distB="0" distL="0" distR="0" simplePos="0" relativeHeight="251666432" behindDoc="0" locked="0" layoutInCell="1" allowOverlap="0" wp14:anchorId="0610161B" wp14:editId="322CB80A">
                <wp:simplePos x="0" y="0"/>
                <wp:positionH relativeFrom="column">
                  <wp:align>right</wp:align>
                </wp:positionH>
                <wp:positionV relativeFrom="line">
                  <wp:posOffset>0</wp:posOffset>
                </wp:positionV>
                <wp:extent cx="304800" cy="304800"/>
                <wp:effectExtent l="0" t="0" r="0" b="0"/>
                <wp:wrapSquare wrapText="bothSides"/>
                <wp:docPr id="1" name="AutoShap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E411FA" id="AutoShape 7" o:spid="_x0000_s1026" style="position:absolute;margin-left:-27.2pt;margin-top:0;width:24pt;height:24pt;z-index:251666432;visibility:visible;mso-wrap-style:square;mso-width-percent:0;mso-height-percent:0;mso-wrap-distance-left:0;mso-wrap-distance-top:0;mso-wrap-distance-right:0;mso-wrap-distance-bottom:0;mso-position-horizontal:right;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o:allowoverlap="f" filled="f" stroked="f">
                <o:lock v:ext="edit" aspectratio="t"/>
                <w10:wrap type="square" anchory="line"/>
              </v:rect>
            </w:pict>
          </mc:Fallback>
        </mc:AlternateContent>
      </w:r>
      <w:r w:rsidRPr="00CE577B">
        <w:rPr>
          <w:rFonts w:eastAsia="Times New Roman" w:cs="Times New Roman"/>
          <w:sz w:val="24"/>
          <w:szCs w:val="24"/>
        </w:rPr>
        <w:t xml:space="preserve">Always face the ladder while climbing and keep three points of contact (two hands and a foot, or two feet and a hand) and control when working from a ladder. </w:t>
      </w:r>
    </w:p>
    <w:p w14:paraId="6B0C2FEB" w14:textId="77777777" w:rsidR="00CE577B" w:rsidRPr="00CE577B" w:rsidRDefault="00CE577B" w:rsidP="008F5A5F">
      <w:pPr>
        <w:numPr>
          <w:ilvl w:val="0"/>
          <w:numId w:val="18"/>
        </w:numPr>
        <w:spacing w:before="100" w:beforeAutospacing="1" w:after="100" w:afterAutospacing="1" w:line="375" w:lineRule="atLeast"/>
        <w:rPr>
          <w:rFonts w:eastAsia="Times New Roman" w:cs="Times New Roman"/>
          <w:sz w:val="24"/>
          <w:szCs w:val="24"/>
        </w:rPr>
      </w:pPr>
      <w:r w:rsidRPr="00CE577B">
        <w:rPr>
          <w:rFonts w:eastAsia="Times New Roman" w:cs="Times New Roman"/>
          <w:sz w:val="24"/>
          <w:szCs w:val="24"/>
        </w:rPr>
        <w:t xml:space="preserve">When ladders are being used on a slick surface or in public traffic, the base of the ladder should be secured. </w:t>
      </w:r>
    </w:p>
    <w:p w14:paraId="4D974CAC" w14:textId="77777777" w:rsidR="00CE577B" w:rsidRPr="00CE577B" w:rsidRDefault="00CE577B" w:rsidP="008F5A5F">
      <w:pPr>
        <w:numPr>
          <w:ilvl w:val="0"/>
          <w:numId w:val="18"/>
        </w:numPr>
        <w:spacing w:before="100" w:beforeAutospacing="1" w:after="100" w:afterAutospacing="1" w:line="375" w:lineRule="atLeast"/>
        <w:rPr>
          <w:rFonts w:eastAsia="Times New Roman" w:cs="Times New Roman"/>
          <w:sz w:val="24"/>
          <w:szCs w:val="24"/>
        </w:rPr>
      </w:pPr>
      <w:r w:rsidRPr="00CE577B">
        <w:rPr>
          <w:rFonts w:eastAsia="Times New Roman" w:cs="Times New Roman"/>
          <w:sz w:val="24"/>
          <w:szCs w:val="24"/>
        </w:rPr>
        <w:t xml:space="preserve">Use danger signs and barricades to warn the public about the hazard of falling equipment. </w:t>
      </w:r>
    </w:p>
    <w:p w14:paraId="40653787" w14:textId="77777777" w:rsidR="00CE577B" w:rsidRPr="00CE577B" w:rsidRDefault="00CE577B" w:rsidP="008F5A5F">
      <w:pPr>
        <w:numPr>
          <w:ilvl w:val="0"/>
          <w:numId w:val="18"/>
        </w:numPr>
        <w:spacing w:before="100" w:beforeAutospacing="1" w:after="100" w:afterAutospacing="1" w:line="375" w:lineRule="atLeast"/>
        <w:rPr>
          <w:rFonts w:eastAsia="Times New Roman" w:cs="Times New Roman"/>
          <w:sz w:val="24"/>
          <w:szCs w:val="24"/>
        </w:rPr>
      </w:pPr>
      <w:r w:rsidRPr="00CE577B">
        <w:rPr>
          <w:rFonts w:eastAsia="Times New Roman" w:cs="Times New Roman"/>
          <w:sz w:val="24"/>
          <w:szCs w:val="24"/>
        </w:rPr>
        <w:t xml:space="preserve">STOP using a ladder if wind speeds or other weather conditions may create a hazard to you or the public. </w:t>
      </w:r>
    </w:p>
    <w:p w14:paraId="131F34C1" w14:textId="77777777" w:rsidR="00CE577B" w:rsidRPr="007A0A6A" w:rsidRDefault="00CE577B" w:rsidP="00AC7E15">
      <w:pPr>
        <w:pStyle w:val="Heading2"/>
        <w:spacing w:before="300" w:beforeAutospacing="0" w:after="150" w:afterAutospacing="0" w:line="525" w:lineRule="atLeast"/>
        <w:jc w:val="center"/>
        <w:rPr>
          <w:rFonts w:ascii="&amp;quot" w:hAnsi="&amp;quot"/>
          <w:color w:val="000000"/>
          <w:sz w:val="28"/>
          <w:szCs w:val="28"/>
        </w:rPr>
      </w:pPr>
      <w:r w:rsidRPr="007A0A6A">
        <w:rPr>
          <w:rFonts w:ascii="&amp;quot" w:hAnsi="&amp;quot"/>
          <w:color w:val="000000"/>
          <w:sz w:val="28"/>
          <w:szCs w:val="28"/>
        </w:rPr>
        <w:t>Window Cleaner’s Belts</w:t>
      </w:r>
    </w:p>
    <w:p w14:paraId="2F379BF1" w14:textId="77777777" w:rsidR="00CE577B" w:rsidRPr="00CE577B" w:rsidRDefault="00CE577B" w:rsidP="008F5A5F">
      <w:pPr>
        <w:numPr>
          <w:ilvl w:val="0"/>
          <w:numId w:val="19"/>
        </w:numPr>
        <w:spacing w:before="100" w:beforeAutospacing="1" w:after="100" w:afterAutospacing="1" w:line="375" w:lineRule="atLeast"/>
        <w:rPr>
          <w:sz w:val="24"/>
          <w:szCs w:val="24"/>
        </w:rPr>
      </w:pPr>
      <w:r w:rsidRPr="00CE577B">
        <w:rPr>
          <w:sz w:val="24"/>
          <w:szCs w:val="24"/>
        </w:rPr>
        <w:t xml:space="preserve">Inspect belts before and after each use. Any damaged or overly worn components shall be removed from service. </w:t>
      </w:r>
    </w:p>
    <w:p w14:paraId="03663F80" w14:textId="77777777" w:rsidR="00CE577B" w:rsidRPr="00CE577B" w:rsidRDefault="00CE577B" w:rsidP="008F5A5F">
      <w:pPr>
        <w:numPr>
          <w:ilvl w:val="0"/>
          <w:numId w:val="19"/>
        </w:numPr>
        <w:spacing w:before="100" w:beforeAutospacing="1" w:after="100" w:afterAutospacing="1" w:line="375" w:lineRule="atLeast"/>
        <w:rPr>
          <w:sz w:val="24"/>
          <w:szCs w:val="24"/>
        </w:rPr>
      </w:pPr>
      <w:r w:rsidRPr="00CE577B">
        <w:rPr>
          <w:sz w:val="24"/>
          <w:szCs w:val="24"/>
        </w:rPr>
        <w:lastRenderedPageBreak/>
        <w:t>The building window belt anchors shall be inspected by a qualified person from the building to determine their safe condition before using a window cleaner’s belt.</w:t>
      </w:r>
    </w:p>
    <w:p w14:paraId="049EC7E7" w14:textId="77777777" w:rsidR="00CE577B" w:rsidRPr="00CE577B" w:rsidRDefault="00CE577B" w:rsidP="008F5A5F">
      <w:pPr>
        <w:numPr>
          <w:ilvl w:val="0"/>
          <w:numId w:val="19"/>
        </w:numPr>
        <w:spacing w:before="100" w:beforeAutospacing="1" w:after="100" w:afterAutospacing="1" w:line="375" w:lineRule="atLeast"/>
        <w:rPr>
          <w:sz w:val="24"/>
          <w:szCs w:val="24"/>
        </w:rPr>
      </w:pPr>
      <w:r w:rsidRPr="00CE577B">
        <w:rPr>
          <w:sz w:val="24"/>
          <w:szCs w:val="24"/>
        </w:rPr>
        <w:t>Window cleaner’s belts shall be of the proper size and fit for the worker.</w:t>
      </w:r>
    </w:p>
    <w:p w14:paraId="3A6CBB28" w14:textId="77777777" w:rsidR="00514C67" w:rsidRDefault="00CE577B" w:rsidP="008F5A5F">
      <w:pPr>
        <w:numPr>
          <w:ilvl w:val="0"/>
          <w:numId w:val="19"/>
        </w:numPr>
        <w:spacing w:before="100" w:beforeAutospacing="1" w:after="100" w:afterAutospacing="1" w:line="375" w:lineRule="atLeast"/>
        <w:rPr>
          <w:sz w:val="24"/>
          <w:szCs w:val="24"/>
        </w:rPr>
      </w:pPr>
      <w:r w:rsidRPr="00CE577B">
        <w:rPr>
          <w:sz w:val="24"/>
          <w:szCs w:val="24"/>
        </w:rPr>
        <w:t xml:space="preserve">When exiting a window, you should attach a terminal to an anchor first. Upon re-entering the </w:t>
      </w:r>
    </w:p>
    <w:p w14:paraId="5A679772" w14:textId="42F13435" w:rsidR="00CE577B" w:rsidRPr="00CE577B" w:rsidRDefault="00E034CA" w:rsidP="008F5A5F">
      <w:pPr>
        <w:numPr>
          <w:ilvl w:val="0"/>
          <w:numId w:val="19"/>
        </w:numPr>
        <w:spacing w:before="100" w:beforeAutospacing="1" w:after="100" w:afterAutospacing="1" w:line="375" w:lineRule="atLeast"/>
        <w:rPr>
          <w:sz w:val="24"/>
          <w:szCs w:val="24"/>
        </w:rPr>
      </w:pPr>
      <w:r w:rsidRPr="00CE577B">
        <w:rPr>
          <w:sz w:val="24"/>
          <w:szCs w:val="24"/>
        </w:rPr>
        <w:t>window,</w:t>
      </w:r>
      <w:r w:rsidR="00CE577B" w:rsidRPr="00CE577B">
        <w:rPr>
          <w:sz w:val="24"/>
          <w:szCs w:val="24"/>
        </w:rPr>
        <w:t xml:space="preserve"> a terminal should remain attached to an anchor until you are safely inside.</w:t>
      </w:r>
    </w:p>
    <w:p w14:paraId="5329E8E6" w14:textId="77777777" w:rsidR="00CE577B" w:rsidRPr="00CE577B" w:rsidRDefault="00CE577B" w:rsidP="008F5A5F">
      <w:pPr>
        <w:numPr>
          <w:ilvl w:val="0"/>
          <w:numId w:val="19"/>
        </w:numPr>
        <w:spacing w:before="100" w:beforeAutospacing="1" w:after="100" w:afterAutospacing="1" w:line="375" w:lineRule="atLeast"/>
        <w:rPr>
          <w:sz w:val="24"/>
          <w:szCs w:val="24"/>
        </w:rPr>
      </w:pPr>
      <w:r w:rsidRPr="00CE577B">
        <w:rPr>
          <w:sz w:val="24"/>
          <w:szCs w:val="24"/>
        </w:rPr>
        <w:t>No employee shall work on a window sill or ledge on which there is snow, ice or any other slippery condition, or on a sill or ledge that is weakened or rotted.</w:t>
      </w:r>
    </w:p>
    <w:p w14:paraId="09D89C65" w14:textId="77777777" w:rsidR="00CE577B" w:rsidRPr="00CE577B" w:rsidRDefault="00CE577B" w:rsidP="008F5A5F">
      <w:pPr>
        <w:numPr>
          <w:ilvl w:val="0"/>
          <w:numId w:val="19"/>
        </w:numPr>
        <w:spacing w:before="100" w:beforeAutospacing="1" w:after="100" w:afterAutospacing="1" w:line="375" w:lineRule="atLeast"/>
        <w:rPr>
          <w:sz w:val="24"/>
          <w:szCs w:val="24"/>
        </w:rPr>
      </w:pPr>
      <w:r w:rsidRPr="00CE577B">
        <w:rPr>
          <w:sz w:val="24"/>
          <w:szCs w:val="24"/>
        </w:rPr>
        <w:t>Crossing over from window to window is acceptable only if the window sills provide ample footing (minimum 4 inches wide) and the distance between anchors is no more than one of your arm's reach (less than 4 feet) with at least one terminal attached at all times.</w:t>
      </w:r>
    </w:p>
    <w:p w14:paraId="126DEE94" w14:textId="77777777" w:rsidR="00AC7E15" w:rsidRDefault="00CE577B" w:rsidP="008F5A5F">
      <w:pPr>
        <w:numPr>
          <w:ilvl w:val="0"/>
          <w:numId w:val="19"/>
        </w:numPr>
        <w:spacing w:before="100" w:beforeAutospacing="1" w:after="100" w:afterAutospacing="1" w:line="375" w:lineRule="atLeast"/>
        <w:rPr>
          <w:sz w:val="24"/>
          <w:szCs w:val="24"/>
        </w:rPr>
      </w:pPr>
      <w:r w:rsidRPr="00CE577B">
        <w:rPr>
          <w:sz w:val="24"/>
          <w:szCs w:val="24"/>
        </w:rPr>
        <w:t>When performing belt work over public areas, proper danger signs and barricades should be in place. Secure your window cleaning tools to prevent them from falling.</w:t>
      </w:r>
    </w:p>
    <w:p w14:paraId="5F0A51CE" w14:textId="77777777" w:rsidR="007A0A6A" w:rsidRDefault="007A0A6A" w:rsidP="00AC7E15">
      <w:pPr>
        <w:spacing w:before="100" w:beforeAutospacing="1" w:after="100" w:afterAutospacing="1" w:line="375" w:lineRule="atLeast"/>
        <w:jc w:val="center"/>
        <w:rPr>
          <w:b/>
          <w:bCs/>
          <w:color w:val="000000"/>
          <w:sz w:val="28"/>
          <w:szCs w:val="28"/>
        </w:rPr>
      </w:pPr>
    </w:p>
    <w:p w14:paraId="253ED880" w14:textId="77777777" w:rsidR="007A0A6A" w:rsidRDefault="007A0A6A" w:rsidP="00AC7E15">
      <w:pPr>
        <w:spacing w:before="100" w:beforeAutospacing="1" w:after="100" w:afterAutospacing="1" w:line="375" w:lineRule="atLeast"/>
        <w:jc w:val="center"/>
        <w:rPr>
          <w:b/>
          <w:bCs/>
          <w:color w:val="000000"/>
          <w:sz w:val="28"/>
          <w:szCs w:val="28"/>
        </w:rPr>
      </w:pPr>
    </w:p>
    <w:p w14:paraId="01F8E413" w14:textId="77777777" w:rsidR="007A0A6A" w:rsidRDefault="007A0A6A" w:rsidP="00AC7E15">
      <w:pPr>
        <w:spacing w:before="100" w:beforeAutospacing="1" w:after="100" w:afterAutospacing="1" w:line="375" w:lineRule="atLeast"/>
        <w:jc w:val="center"/>
        <w:rPr>
          <w:b/>
          <w:bCs/>
          <w:color w:val="000000"/>
          <w:sz w:val="28"/>
          <w:szCs w:val="28"/>
        </w:rPr>
      </w:pPr>
    </w:p>
    <w:p w14:paraId="28FD2742" w14:textId="77777777" w:rsidR="007A0A6A" w:rsidRDefault="007A0A6A" w:rsidP="00AC7E15">
      <w:pPr>
        <w:spacing w:before="100" w:beforeAutospacing="1" w:after="100" w:afterAutospacing="1" w:line="375" w:lineRule="atLeast"/>
        <w:jc w:val="center"/>
        <w:rPr>
          <w:b/>
          <w:bCs/>
          <w:color w:val="000000"/>
          <w:sz w:val="28"/>
          <w:szCs w:val="28"/>
        </w:rPr>
      </w:pPr>
    </w:p>
    <w:p w14:paraId="7BC9FC9C" w14:textId="77777777" w:rsidR="007A0A6A" w:rsidRDefault="007A0A6A" w:rsidP="00AC7E15">
      <w:pPr>
        <w:spacing w:before="100" w:beforeAutospacing="1" w:after="100" w:afterAutospacing="1" w:line="375" w:lineRule="atLeast"/>
        <w:jc w:val="center"/>
        <w:rPr>
          <w:b/>
          <w:bCs/>
          <w:color w:val="000000"/>
          <w:sz w:val="28"/>
          <w:szCs w:val="28"/>
        </w:rPr>
      </w:pPr>
    </w:p>
    <w:p w14:paraId="309052FC" w14:textId="77777777" w:rsidR="007A0A6A" w:rsidRDefault="007A0A6A" w:rsidP="00AC7E15">
      <w:pPr>
        <w:spacing w:before="100" w:beforeAutospacing="1" w:after="100" w:afterAutospacing="1" w:line="375" w:lineRule="atLeast"/>
        <w:jc w:val="center"/>
        <w:rPr>
          <w:b/>
          <w:bCs/>
          <w:color w:val="000000"/>
          <w:sz w:val="28"/>
          <w:szCs w:val="28"/>
        </w:rPr>
      </w:pPr>
    </w:p>
    <w:p w14:paraId="5A6DC0BB" w14:textId="77777777" w:rsidR="007A0A6A" w:rsidRDefault="007A0A6A" w:rsidP="00AC7E15">
      <w:pPr>
        <w:spacing w:before="100" w:beforeAutospacing="1" w:after="100" w:afterAutospacing="1" w:line="375" w:lineRule="atLeast"/>
        <w:jc w:val="center"/>
        <w:rPr>
          <w:b/>
          <w:bCs/>
          <w:color w:val="000000"/>
          <w:sz w:val="28"/>
          <w:szCs w:val="28"/>
        </w:rPr>
      </w:pPr>
    </w:p>
    <w:p w14:paraId="550B726E" w14:textId="77777777" w:rsidR="007A0A6A" w:rsidRDefault="007A0A6A" w:rsidP="00AC7E15">
      <w:pPr>
        <w:spacing w:before="100" w:beforeAutospacing="1" w:after="100" w:afterAutospacing="1" w:line="375" w:lineRule="atLeast"/>
        <w:jc w:val="center"/>
        <w:rPr>
          <w:b/>
          <w:bCs/>
          <w:color w:val="000000"/>
          <w:sz w:val="28"/>
          <w:szCs w:val="28"/>
        </w:rPr>
      </w:pPr>
    </w:p>
    <w:p w14:paraId="1A43E2DC" w14:textId="77777777" w:rsidR="007A0A6A" w:rsidRDefault="007A0A6A" w:rsidP="00AC7E15">
      <w:pPr>
        <w:spacing w:before="100" w:beforeAutospacing="1" w:after="100" w:afterAutospacing="1" w:line="375" w:lineRule="atLeast"/>
        <w:jc w:val="center"/>
        <w:rPr>
          <w:b/>
          <w:bCs/>
          <w:color w:val="000000"/>
          <w:sz w:val="28"/>
          <w:szCs w:val="28"/>
        </w:rPr>
      </w:pPr>
    </w:p>
    <w:p w14:paraId="26969337" w14:textId="3331D84D" w:rsidR="00AC7E15" w:rsidRPr="007A0A6A" w:rsidRDefault="00AC7E15" w:rsidP="00AC7E15">
      <w:pPr>
        <w:spacing w:before="100" w:beforeAutospacing="1" w:after="100" w:afterAutospacing="1" w:line="375" w:lineRule="atLeast"/>
        <w:jc w:val="center"/>
        <w:rPr>
          <w:b/>
          <w:bCs/>
          <w:sz w:val="28"/>
          <w:szCs w:val="28"/>
        </w:rPr>
      </w:pPr>
      <w:r w:rsidRPr="007A0A6A">
        <w:rPr>
          <w:b/>
          <w:bCs/>
          <w:color w:val="000000"/>
          <w:sz w:val="28"/>
          <w:szCs w:val="28"/>
        </w:rPr>
        <w:t>Aerial Work Platforms/Manlifts/Bucket Trucks</w:t>
      </w:r>
    </w:p>
    <w:p w14:paraId="799A7D18" w14:textId="1CDBE27A" w:rsidR="00AC7E15" w:rsidRPr="00AC7E15" w:rsidRDefault="006C3F98" w:rsidP="008F5A5F">
      <w:pPr>
        <w:numPr>
          <w:ilvl w:val="0"/>
          <w:numId w:val="20"/>
        </w:numPr>
        <w:spacing w:before="100" w:beforeAutospacing="1" w:after="100" w:afterAutospacing="1" w:line="375" w:lineRule="atLeast"/>
        <w:rPr>
          <w:sz w:val="24"/>
          <w:szCs w:val="24"/>
        </w:rPr>
      </w:pPr>
      <w:r w:rsidRPr="00AC7E15">
        <w:rPr>
          <w:noProof/>
          <w:sz w:val="24"/>
          <w:szCs w:val="24"/>
        </w:rPr>
        <w:lastRenderedPageBreak/>
        <w:drawing>
          <wp:anchor distT="0" distB="0" distL="0" distR="0" simplePos="0" relativeHeight="251668480" behindDoc="0" locked="0" layoutInCell="1" allowOverlap="0" wp14:anchorId="4D4D3928" wp14:editId="25BF85E6">
            <wp:simplePos x="0" y="0"/>
            <wp:positionH relativeFrom="column">
              <wp:posOffset>4645025</wp:posOffset>
            </wp:positionH>
            <wp:positionV relativeFrom="paragraph">
              <wp:posOffset>59690</wp:posOffset>
            </wp:positionV>
            <wp:extent cx="1928495" cy="2604135"/>
            <wp:effectExtent l="0" t="0" r="0" b="571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28495" cy="2604135"/>
                    </a:xfrm>
                    <a:prstGeom prst="rect">
                      <a:avLst/>
                    </a:prstGeom>
                    <a:noFill/>
                    <a:ln>
                      <a:noFill/>
                    </a:ln>
                  </pic:spPr>
                </pic:pic>
              </a:graphicData>
            </a:graphic>
            <wp14:sizeRelH relativeFrom="page">
              <wp14:pctWidth>0</wp14:pctWidth>
            </wp14:sizeRelH>
            <wp14:sizeRelV relativeFrom="page">
              <wp14:pctHeight>0</wp14:pctHeight>
            </wp14:sizeRelV>
          </wp:anchor>
        </w:drawing>
      </w:r>
      <w:r w:rsidR="00AC7E15" w:rsidRPr="00AC7E15">
        <w:rPr>
          <w:sz w:val="24"/>
          <w:szCs w:val="24"/>
        </w:rPr>
        <w:t>An Aerial Work Platform (AWP) shall be inspected before being used. All components and functions shall be in proper working order. Any damaged or overly worn or non-functioning operations shall be reported and the AWP shall not be used until repaired.</w:t>
      </w:r>
    </w:p>
    <w:p w14:paraId="36BDF2F0" w14:textId="61C49E47" w:rsidR="00AC7E15" w:rsidRPr="00AC7E15" w:rsidRDefault="00AC7E15" w:rsidP="008F5A5F">
      <w:pPr>
        <w:numPr>
          <w:ilvl w:val="0"/>
          <w:numId w:val="20"/>
        </w:numPr>
        <w:spacing w:before="100" w:beforeAutospacing="1" w:after="100" w:afterAutospacing="1" w:line="375" w:lineRule="atLeast"/>
        <w:rPr>
          <w:sz w:val="24"/>
          <w:szCs w:val="24"/>
        </w:rPr>
      </w:pPr>
      <w:r w:rsidRPr="00AC7E15">
        <w:rPr>
          <w:sz w:val="24"/>
          <w:szCs w:val="24"/>
        </w:rPr>
        <w:t>You should be trained by the manufacturer or their representative before using any AWP. Certification of training may be required.</w:t>
      </w:r>
    </w:p>
    <w:p w14:paraId="301DA659" w14:textId="3510FFA0" w:rsidR="00AC7E15" w:rsidRPr="00AC7E15" w:rsidRDefault="00AC7E15" w:rsidP="008F5A5F">
      <w:pPr>
        <w:numPr>
          <w:ilvl w:val="0"/>
          <w:numId w:val="20"/>
        </w:numPr>
        <w:spacing w:before="100" w:beforeAutospacing="1" w:after="100" w:afterAutospacing="1" w:line="375" w:lineRule="atLeast"/>
        <w:rPr>
          <w:sz w:val="24"/>
          <w:szCs w:val="24"/>
        </w:rPr>
      </w:pPr>
      <w:r w:rsidRPr="00AC7E15">
        <w:rPr>
          <w:sz w:val="24"/>
          <w:szCs w:val="24"/>
        </w:rPr>
        <w:t xml:space="preserve">The rated load for the lift should not be exceeded. </w:t>
      </w:r>
    </w:p>
    <w:p w14:paraId="7C8370E8" w14:textId="40411BFF" w:rsidR="00AC7E15" w:rsidRPr="00AC7E15" w:rsidRDefault="00AC7E15" w:rsidP="008F5A5F">
      <w:pPr>
        <w:numPr>
          <w:ilvl w:val="0"/>
          <w:numId w:val="20"/>
        </w:numPr>
        <w:spacing w:before="100" w:beforeAutospacing="1" w:after="100" w:afterAutospacing="1" w:line="375" w:lineRule="atLeast"/>
        <w:rPr>
          <w:sz w:val="24"/>
          <w:szCs w:val="24"/>
        </w:rPr>
      </w:pPr>
      <w:r w:rsidRPr="00AC7E15">
        <w:rPr>
          <w:sz w:val="24"/>
          <w:szCs w:val="24"/>
        </w:rPr>
        <w:t xml:space="preserve">The lift should not be used unless the appropriate outriggers and intermediate stabilizers are in place. </w:t>
      </w:r>
    </w:p>
    <w:p w14:paraId="598F668C" w14:textId="77777777" w:rsidR="00AC7E15" w:rsidRPr="00AC7E15" w:rsidRDefault="00AC7E15" w:rsidP="008F5A5F">
      <w:pPr>
        <w:numPr>
          <w:ilvl w:val="0"/>
          <w:numId w:val="20"/>
        </w:numPr>
        <w:spacing w:before="100" w:beforeAutospacing="1" w:after="100" w:afterAutospacing="1" w:line="375" w:lineRule="atLeast"/>
        <w:rPr>
          <w:sz w:val="24"/>
          <w:szCs w:val="24"/>
        </w:rPr>
      </w:pPr>
      <w:r w:rsidRPr="00AC7E15">
        <w:rPr>
          <w:sz w:val="24"/>
          <w:szCs w:val="24"/>
        </w:rPr>
        <w:t xml:space="preserve">The lift should be leveled before using. If working on a sloped surface the wheels must be turned on a right angle towards the slope. </w:t>
      </w:r>
    </w:p>
    <w:p w14:paraId="6D5DE2D9" w14:textId="5BB983BE" w:rsidR="00AC7E15" w:rsidRPr="00AC7E15" w:rsidRDefault="00AC7E15" w:rsidP="008F5A5F">
      <w:pPr>
        <w:numPr>
          <w:ilvl w:val="0"/>
          <w:numId w:val="21"/>
        </w:numPr>
        <w:spacing w:before="100" w:beforeAutospacing="1" w:after="100" w:afterAutospacing="1" w:line="375" w:lineRule="atLeast"/>
        <w:rPr>
          <w:sz w:val="24"/>
          <w:szCs w:val="24"/>
        </w:rPr>
      </w:pPr>
      <w:r w:rsidRPr="00AC7E15">
        <w:rPr>
          <w:sz w:val="24"/>
          <w:szCs w:val="24"/>
        </w:rPr>
        <w:t xml:space="preserve">Proper fall protection equipment shall be used when working from an AWP. </w:t>
      </w:r>
      <w:r w:rsidR="006C3F98">
        <w:rPr>
          <w:sz w:val="24"/>
          <w:szCs w:val="24"/>
        </w:rPr>
        <w:t xml:space="preserve">   </w:t>
      </w:r>
      <w:r w:rsidR="006C3F98">
        <w:rPr>
          <w:noProof/>
        </w:rPr>
        <w:drawing>
          <wp:inline distT="0" distB="0" distL="0" distR="0" wp14:anchorId="3ECAAF9E" wp14:editId="0AF286CC">
            <wp:extent cx="3107532" cy="1367942"/>
            <wp:effectExtent l="0" t="0" r="0" b="3810"/>
            <wp:docPr id="3" name="Picture 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 the source 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93868" cy="1405947"/>
                    </a:xfrm>
                    <a:prstGeom prst="rect">
                      <a:avLst/>
                    </a:prstGeom>
                    <a:noFill/>
                    <a:ln>
                      <a:noFill/>
                    </a:ln>
                  </pic:spPr>
                </pic:pic>
              </a:graphicData>
            </a:graphic>
          </wp:inline>
        </w:drawing>
      </w:r>
    </w:p>
    <w:p w14:paraId="45D47E71" w14:textId="77777777" w:rsidR="00AC7E15" w:rsidRPr="00AC7E15" w:rsidRDefault="00AC7E15" w:rsidP="008F5A5F">
      <w:pPr>
        <w:numPr>
          <w:ilvl w:val="0"/>
          <w:numId w:val="21"/>
        </w:numPr>
        <w:spacing w:before="100" w:beforeAutospacing="1" w:after="100" w:afterAutospacing="1" w:line="375" w:lineRule="atLeast"/>
        <w:rPr>
          <w:sz w:val="24"/>
          <w:szCs w:val="24"/>
        </w:rPr>
      </w:pPr>
      <w:r w:rsidRPr="00AC7E15">
        <w:rPr>
          <w:sz w:val="24"/>
          <w:szCs w:val="24"/>
        </w:rPr>
        <w:t xml:space="preserve">Makeshift devices or ladders should not be used to gain more height out of the basket. </w:t>
      </w:r>
    </w:p>
    <w:p w14:paraId="04038634" w14:textId="77777777" w:rsidR="00AC7E15" w:rsidRPr="00AC7E15" w:rsidRDefault="00AC7E15" w:rsidP="008F5A5F">
      <w:pPr>
        <w:numPr>
          <w:ilvl w:val="0"/>
          <w:numId w:val="21"/>
        </w:numPr>
        <w:spacing w:before="100" w:beforeAutospacing="1" w:after="100" w:afterAutospacing="1" w:line="375" w:lineRule="atLeast"/>
        <w:rPr>
          <w:sz w:val="24"/>
          <w:szCs w:val="24"/>
        </w:rPr>
      </w:pPr>
      <w:r w:rsidRPr="00AC7E15">
        <w:rPr>
          <w:sz w:val="24"/>
          <w:szCs w:val="24"/>
        </w:rPr>
        <w:t xml:space="preserve">Keep all parts of the AWP a minimum of 10 feet away from electrical lines or devices </w:t>
      </w:r>
    </w:p>
    <w:p w14:paraId="16402181" w14:textId="77777777" w:rsidR="00AC7E15" w:rsidRPr="00AC7E15" w:rsidRDefault="00AC7E15" w:rsidP="008F5A5F">
      <w:pPr>
        <w:numPr>
          <w:ilvl w:val="0"/>
          <w:numId w:val="21"/>
        </w:numPr>
        <w:spacing w:before="100" w:beforeAutospacing="1" w:after="100" w:afterAutospacing="1" w:line="375" w:lineRule="atLeast"/>
        <w:rPr>
          <w:sz w:val="24"/>
          <w:szCs w:val="24"/>
        </w:rPr>
      </w:pPr>
      <w:r w:rsidRPr="00AC7E15">
        <w:rPr>
          <w:sz w:val="24"/>
          <w:szCs w:val="24"/>
        </w:rPr>
        <w:t xml:space="preserve">Use danger signs and barricades to warn the public about the hazard of falling equipment. </w:t>
      </w:r>
    </w:p>
    <w:p w14:paraId="35521693" w14:textId="77777777" w:rsidR="00AC7E15" w:rsidRPr="00AC7E15" w:rsidRDefault="00AC7E15" w:rsidP="008F5A5F">
      <w:pPr>
        <w:numPr>
          <w:ilvl w:val="0"/>
          <w:numId w:val="21"/>
        </w:numPr>
        <w:spacing w:before="100" w:beforeAutospacing="1" w:after="100" w:afterAutospacing="1" w:line="375" w:lineRule="atLeast"/>
        <w:rPr>
          <w:sz w:val="24"/>
          <w:szCs w:val="24"/>
        </w:rPr>
      </w:pPr>
      <w:r w:rsidRPr="00AC7E15">
        <w:rPr>
          <w:sz w:val="24"/>
          <w:szCs w:val="24"/>
        </w:rPr>
        <w:t>STOP using an Aerial Work Platform if wind speeds or other weather conditions may create a hazard to you or the public.</w:t>
      </w:r>
    </w:p>
    <w:p w14:paraId="1C6F94E9" w14:textId="77777777" w:rsidR="007A0A6A" w:rsidRDefault="007A0A6A" w:rsidP="00AC7E15">
      <w:pPr>
        <w:pStyle w:val="Heading2"/>
        <w:spacing w:before="300" w:beforeAutospacing="0" w:after="150" w:afterAutospacing="0" w:line="525" w:lineRule="atLeast"/>
        <w:jc w:val="center"/>
        <w:rPr>
          <w:rFonts w:asciiTheme="minorHAnsi" w:hAnsiTheme="minorHAnsi"/>
          <w:sz w:val="28"/>
          <w:szCs w:val="28"/>
        </w:rPr>
      </w:pPr>
    </w:p>
    <w:p w14:paraId="303A8832" w14:textId="77777777" w:rsidR="007A0A6A" w:rsidRDefault="007A0A6A" w:rsidP="00AC7E15">
      <w:pPr>
        <w:pStyle w:val="Heading2"/>
        <w:spacing w:before="300" w:beforeAutospacing="0" w:after="150" w:afterAutospacing="0" w:line="525" w:lineRule="atLeast"/>
        <w:jc w:val="center"/>
        <w:rPr>
          <w:rFonts w:asciiTheme="minorHAnsi" w:hAnsiTheme="minorHAnsi"/>
          <w:sz w:val="28"/>
          <w:szCs w:val="28"/>
        </w:rPr>
      </w:pPr>
    </w:p>
    <w:p w14:paraId="44E8336F" w14:textId="77777777" w:rsidR="007A0A6A" w:rsidRDefault="007A0A6A" w:rsidP="00D95208">
      <w:pPr>
        <w:pStyle w:val="Heading2"/>
        <w:spacing w:before="300" w:beforeAutospacing="0" w:after="150" w:afterAutospacing="0" w:line="525" w:lineRule="atLeast"/>
        <w:rPr>
          <w:rFonts w:asciiTheme="minorHAnsi" w:hAnsiTheme="minorHAnsi"/>
          <w:sz w:val="28"/>
          <w:szCs w:val="28"/>
        </w:rPr>
      </w:pPr>
    </w:p>
    <w:p w14:paraId="4DEBAF85" w14:textId="285E4E22" w:rsidR="00AC7E15" w:rsidRPr="007A0A6A" w:rsidRDefault="00AC7E15" w:rsidP="00AC7E15">
      <w:pPr>
        <w:pStyle w:val="Heading2"/>
        <w:spacing w:before="300" w:beforeAutospacing="0" w:after="150" w:afterAutospacing="0" w:line="525" w:lineRule="atLeast"/>
        <w:jc w:val="center"/>
        <w:rPr>
          <w:rFonts w:asciiTheme="minorHAnsi" w:hAnsiTheme="minorHAnsi"/>
          <w:sz w:val="28"/>
          <w:szCs w:val="28"/>
        </w:rPr>
      </w:pPr>
      <w:r w:rsidRPr="007A0A6A">
        <w:rPr>
          <w:rFonts w:asciiTheme="minorHAnsi" w:hAnsiTheme="minorHAnsi"/>
          <w:sz w:val="28"/>
          <w:szCs w:val="28"/>
        </w:rPr>
        <w:t>Tower/Rolling Scaffold</w:t>
      </w:r>
      <w:r w:rsidR="00C27823" w:rsidRPr="007A0A6A">
        <w:rPr>
          <w:rFonts w:asciiTheme="minorHAnsi" w:hAnsiTheme="minorHAnsi"/>
          <w:sz w:val="28"/>
          <w:szCs w:val="28"/>
        </w:rPr>
        <w:t>ing</w:t>
      </w:r>
    </w:p>
    <w:p w14:paraId="65B959F4" w14:textId="77777777" w:rsidR="00AC7E15" w:rsidRPr="00AC7E15" w:rsidRDefault="00AC7E15" w:rsidP="008F5A5F">
      <w:pPr>
        <w:numPr>
          <w:ilvl w:val="0"/>
          <w:numId w:val="22"/>
        </w:numPr>
        <w:spacing w:before="100" w:beforeAutospacing="1" w:after="100" w:afterAutospacing="1" w:line="375" w:lineRule="atLeast"/>
        <w:rPr>
          <w:sz w:val="24"/>
          <w:szCs w:val="24"/>
        </w:rPr>
      </w:pPr>
      <w:r w:rsidRPr="00AC7E15">
        <w:rPr>
          <w:sz w:val="24"/>
          <w:szCs w:val="24"/>
        </w:rPr>
        <w:lastRenderedPageBreak/>
        <w:t>A tower or rolling scaffold shall be inspected before being used. All components shall be in proper working order. Any damaged or overly worn components shall be removed from service.</w:t>
      </w:r>
    </w:p>
    <w:p w14:paraId="12BCE147" w14:textId="77777777" w:rsidR="00AC7E15" w:rsidRPr="00AC7E15" w:rsidRDefault="00AC7E15" w:rsidP="008F5A5F">
      <w:pPr>
        <w:numPr>
          <w:ilvl w:val="0"/>
          <w:numId w:val="22"/>
        </w:numPr>
        <w:spacing w:before="100" w:beforeAutospacing="1" w:after="100" w:afterAutospacing="1" w:line="375" w:lineRule="atLeast"/>
        <w:rPr>
          <w:sz w:val="24"/>
          <w:szCs w:val="24"/>
        </w:rPr>
      </w:pPr>
      <w:r w:rsidRPr="00AC7E15">
        <w:rPr>
          <w:sz w:val="24"/>
          <w:szCs w:val="24"/>
        </w:rPr>
        <w:t>Proper fall protection equipment shall be used when working from a tower or rolling scaffold.</w:t>
      </w:r>
    </w:p>
    <w:p w14:paraId="731B0907" w14:textId="77777777" w:rsidR="00AC7E15" w:rsidRPr="00AC7E15" w:rsidRDefault="00AC7E15" w:rsidP="008F5A5F">
      <w:pPr>
        <w:numPr>
          <w:ilvl w:val="0"/>
          <w:numId w:val="22"/>
        </w:numPr>
        <w:spacing w:before="100" w:beforeAutospacing="1" w:after="100" w:afterAutospacing="1" w:line="375" w:lineRule="atLeast"/>
        <w:rPr>
          <w:sz w:val="24"/>
          <w:szCs w:val="24"/>
        </w:rPr>
      </w:pPr>
      <w:r w:rsidRPr="00AC7E15">
        <w:rPr>
          <w:sz w:val="24"/>
          <w:szCs w:val="24"/>
        </w:rPr>
        <w:t>Scaffolding should not be erected on an unstable surface in order to gain more height.</w:t>
      </w:r>
    </w:p>
    <w:p w14:paraId="6F364022" w14:textId="77777777" w:rsidR="00AC7E15" w:rsidRPr="00AC7E15" w:rsidRDefault="00AC7E15" w:rsidP="008F5A5F">
      <w:pPr>
        <w:numPr>
          <w:ilvl w:val="0"/>
          <w:numId w:val="22"/>
        </w:numPr>
        <w:spacing w:before="100" w:beforeAutospacing="1" w:after="100" w:afterAutospacing="1" w:line="375" w:lineRule="atLeast"/>
        <w:rPr>
          <w:sz w:val="24"/>
          <w:szCs w:val="24"/>
        </w:rPr>
      </w:pPr>
      <w:r w:rsidRPr="00AC7E15">
        <w:rPr>
          <w:sz w:val="24"/>
          <w:szCs w:val="24"/>
        </w:rPr>
        <w:t xml:space="preserve">The height of the scaffold should not exceed 4 times the minimum base width. If the height must be raised the scaffolding should be tied </w:t>
      </w:r>
      <w:proofErr w:type="gramStart"/>
      <w:r w:rsidRPr="00AC7E15">
        <w:rPr>
          <w:sz w:val="24"/>
          <w:szCs w:val="24"/>
        </w:rPr>
        <w:t>in to</w:t>
      </w:r>
      <w:proofErr w:type="gramEnd"/>
      <w:r w:rsidRPr="00AC7E15">
        <w:rPr>
          <w:sz w:val="24"/>
          <w:szCs w:val="24"/>
        </w:rPr>
        <w:t xml:space="preserve"> the workface at </w:t>
      </w:r>
      <w:proofErr w:type="gramStart"/>
      <w:r w:rsidRPr="00AC7E15">
        <w:rPr>
          <w:sz w:val="24"/>
          <w:szCs w:val="24"/>
        </w:rPr>
        <w:t>25 foot</w:t>
      </w:r>
      <w:proofErr w:type="gramEnd"/>
      <w:r w:rsidRPr="00AC7E15">
        <w:rPr>
          <w:sz w:val="24"/>
          <w:szCs w:val="24"/>
        </w:rPr>
        <w:t xml:space="preserve"> intervals. The tie-ins should start at the point where the height exceeds 4 times the minimum base width. </w:t>
      </w:r>
    </w:p>
    <w:p w14:paraId="0F475C74" w14:textId="77777777" w:rsidR="00AC7E15" w:rsidRPr="00AC7E15" w:rsidRDefault="00AC7E15" w:rsidP="008F5A5F">
      <w:pPr>
        <w:numPr>
          <w:ilvl w:val="0"/>
          <w:numId w:val="22"/>
        </w:numPr>
        <w:spacing w:before="100" w:beforeAutospacing="1" w:after="100" w:afterAutospacing="1" w:line="375" w:lineRule="atLeast"/>
        <w:rPr>
          <w:sz w:val="24"/>
          <w:szCs w:val="24"/>
        </w:rPr>
      </w:pPr>
      <w:r w:rsidRPr="00AC7E15">
        <w:rPr>
          <w:sz w:val="24"/>
          <w:szCs w:val="24"/>
        </w:rPr>
        <w:t>Scaffolding towers shall be erected under the direct supervision of a qualified person and shall be inspected by a competent person before being used.</w:t>
      </w:r>
    </w:p>
    <w:p w14:paraId="3FB28A9C" w14:textId="77777777" w:rsidR="00AC7E15" w:rsidRPr="00AC7E15" w:rsidRDefault="00AC7E15" w:rsidP="008F5A5F">
      <w:pPr>
        <w:numPr>
          <w:ilvl w:val="0"/>
          <w:numId w:val="22"/>
        </w:numPr>
        <w:spacing w:before="100" w:beforeAutospacing="1" w:after="100" w:afterAutospacing="1" w:line="375" w:lineRule="atLeast"/>
        <w:rPr>
          <w:sz w:val="24"/>
          <w:szCs w:val="24"/>
        </w:rPr>
      </w:pPr>
      <w:r w:rsidRPr="00AC7E15">
        <w:rPr>
          <w:sz w:val="24"/>
          <w:szCs w:val="24"/>
        </w:rPr>
        <w:t>Scaffolding should not be moved while a worker is on it. The force to move the scaffold should be applied as close to the bottom as possible.</w:t>
      </w:r>
    </w:p>
    <w:p w14:paraId="3F7C4C8D" w14:textId="77777777" w:rsidR="00AC7E15" w:rsidRPr="00AC7E15" w:rsidRDefault="00AC7E15" w:rsidP="008F5A5F">
      <w:pPr>
        <w:numPr>
          <w:ilvl w:val="0"/>
          <w:numId w:val="22"/>
        </w:numPr>
        <w:spacing w:before="100" w:beforeAutospacing="1" w:after="100" w:afterAutospacing="1" w:line="375" w:lineRule="atLeast"/>
        <w:rPr>
          <w:sz w:val="24"/>
          <w:szCs w:val="24"/>
        </w:rPr>
      </w:pPr>
      <w:r w:rsidRPr="00AC7E15">
        <w:rPr>
          <w:sz w:val="24"/>
          <w:szCs w:val="24"/>
        </w:rPr>
        <w:t>Makeshift devices or ladders should not be used to gain more height out of the scaffold.</w:t>
      </w:r>
    </w:p>
    <w:p w14:paraId="1E919ACF" w14:textId="77777777" w:rsidR="00AC7E15" w:rsidRPr="00AC7E15" w:rsidRDefault="00AC7E15" w:rsidP="008F5A5F">
      <w:pPr>
        <w:numPr>
          <w:ilvl w:val="0"/>
          <w:numId w:val="22"/>
        </w:numPr>
        <w:spacing w:before="100" w:beforeAutospacing="1" w:after="100" w:afterAutospacing="1" w:line="375" w:lineRule="atLeast"/>
        <w:rPr>
          <w:sz w:val="24"/>
          <w:szCs w:val="24"/>
        </w:rPr>
      </w:pPr>
      <w:r w:rsidRPr="00AC7E15">
        <w:rPr>
          <w:sz w:val="24"/>
          <w:szCs w:val="24"/>
        </w:rPr>
        <w:t>Keep all parts of the tower or rolling scaffold a minimum of 10 feet away from electrical lines or devices</w:t>
      </w:r>
    </w:p>
    <w:p w14:paraId="52ECCC04" w14:textId="77777777" w:rsidR="00AC7E15" w:rsidRPr="00AC7E15" w:rsidRDefault="00AC7E15" w:rsidP="008F5A5F">
      <w:pPr>
        <w:numPr>
          <w:ilvl w:val="0"/>
          <w:numId w:val="22"/>
        </w:numPr>
        <w:spacing w:before="100" w:beforeAutospacing="1" w:after="100" w:afterAutospacing="1" w:line="375" w:lineRule="atLeast"/>
        <w:rPr>
          <w:sz w:val="24"/>
          <w:szCs w:val="24"/>
        </w:rPr>
      </w:pPr>
      <w:r w:rsidRPr="00AC7E15">
        <w:rPr>
          <w:sz w:val="24"/>
          <w:szCs w:val="24"/>
        </w:rPr>
        <w:t>Use danger signs and barricades to warn the public about the hazard of falling equipment.</w:t>
      </w:r>
    </w:p>
    <w:p w14:paraId="615BA6F8" w14:textId="77777777" w:rsidR="00AC7E15" w:rsidRPr="00AC7E15" w:rsidRDefault="00AC7E15" w:rsidP="008F5A5F">
      <w:pPr>
        <w:numPr>
          <w:ilvl w:val="0"/>
          <w:numId w:val="22"/>
        </w:numPr>
        <w:spacing w:before="100" w:beforeAutospacing="1" w:after="100" w:afterAutospacing="1" w:line="375" w:lineRule="atLeast"/>
        <w:rPr>
          <w:sz w:val="24"/>
          <w:szCs w:val="24"/>
        </w:rPr>
      </w:pPr>
      <w:r w:rsidRPr="00AC7E15">
        <w:rPr>
          <w:sz w:val="24"/>
          <w:szCs w:val="24"/>
        </w:rPr>
        <w:t>STOP using a tower or rolling scaffold if wind speeds or other weather conditions may create a hazard to you or the public.</w:t>
      </w:r>
    </w:p>
    <w:p w14:paraId="3E1A3CD4" w14:textId="1B67468B" w:rsidR="00CE577B" w:rsidRDefault="00CE577B" w:rsidP="00CE577B">
      <w:pPr>
        <w:spacing w:before="100" w:beforeAutospacing="1" w:after="100" w:afterAutospacing="1" w:line="375" w:lineRule="atLeast"/>
        <w:rPr>
          <w:rFonts w:eastAsia="Times New Roman" w:cs="Times New Roman"/>
          <w:sz w:val="24"/>
          <w:szCs w:val="24"/>
        </w:rPr>
      </w:pPr>
    </w:p>
    <w:p w14:paraId="69035442" w14:textId="77777777" w:rsidR="006C3F98" w:rsidRDefault="006C3F98" w:rsidP="006C3F98">
      <w:pPr>
        <w:spacing w:before="100" w:beforeAutospacing="1" w:after="100" w:afterAutospacing="1" w:line="375" w:lineRule="atLeast"/>
        <w:rPr>
          <w:rFonts w:eastAsia="Times New Roman" w:cs="Times New Roman"/>
          <w:sz w:val="24"/>
          <w:szCs w:val="24"/>
        </w:rPr>
      </w:pPr>
    </w:p>
    <w:p w14:paraId="076C7C68" w14:textId="77777777" w:rsidR="007A0A6A" w:rsidRDefault="007A0A6A" w:rsidP="006C3F98">
      <w:pPr>
        <w:spacing w:before="100" w:beforeAutospacing="1" w:after="100" w:afterAutospacing="1" w:line="375" w:lineRule="atLeast"/>
        <w:jc w:val="center"/>
        <w:rPr>
          <w:rFonts w:eastAsia="Times New Roman" w:cs="Times New Roman"/>
          <w:b/>
          <w:bCs/>
          <w:sz w:val="24"/>
          <w:szCs w:val="24"/>
        </w:rPr>
      </w:pPr>
    </w:p>
    <w:p w14:paraId="17655138" w14:textId="3B2ECBD5" w:rsidR="007A0A6A" w:rsidRDefault="007A0A6A" w:rsidP="006C3F98">
      <w:pPr>
        <w:spacing w:before="100" w:beforeAutospacing="1" w:after="100" w:afterAutospacing="1" w:line="375" w:lineRule="atLeast"/>
        <w:jc w:val="center"/>
        <w:rPr>
          <w:rFonts w:eastAsia="Times New Roman" w:cs="Times New Roman"/>
          <w:b/>
          <w:bCs/>
          <w:sz w:val="24"/>
          <w:szCs w:val="24"/>
        </w:rPr>
      </w:pPr>
    </w:p>
    <w:p w14:paraId="0D4E905C" w14:textId="77777777" w:rsidR="00D95208" w:rsidRDefault="00D95208" w:rsidP="006C3F98">
      <w:pPr>
        <w:spacing w:before="100" w:beforeAutospacing="1" w:after="100" w:afterAutospacing="1" w:line="375" w:lineRule="atLeast"/>
        <w:jc w:val="center"/>
        <w:rPr>
          <w:rFonts w:eastAsia="Times New Roman" w:cs="Times New Roman"/>
          <w:b/>
          <w:bCs/>
          <w:sz w:val="24"/>
          <w:szCs w:val="24"/>
        </w:rPr>
      </w:pPr>
    </w:p>
    <w:p w14:paraId="30569E68" w14:textId="77777777" w:rsidR="007A0A6A" w:rsidRDefault="007A0A6A" w:rsidP="006C3F98">
      <w:pPr>
        <w:spacing w:before="100" w:beforeAutospacing="1" w:after="100" w:afterAutospacing="1" w:line="375" w:lineRule="atLeast"/>
        <w:jc w:val="center"/>
        <w:rPr>
          <w:rFonts w:eastAsia="Times New Roman" w:cs="Times New Roman"/>
          <w:b/>
          <w:bCs/>
          <w:sz w:val="24"/>
          <w:szCs w:val="24"/>
        </w:rPr>
      </w:pPr>
    </w:p>
    <w:p w14:paraId="718D9BFA" w14:textId="24E9971B" w:rsidR="00AC7E15" w:rsidRPr="007A0A6A" w:rsidRDefault="00AC7E15" w:rsidP="006C3F98">
      <w:pPr>
        <w:spacing w:before="100" w:beforeAutospacing="1" w:after="100" w:afterAutospacing="1" w:line="375" w:lineRule="atLeast"/>
        <w:jc w:val="center"/>
        <w:rPr>
          <w:rFonts w:eastAsia="Times New Roman" w:cs="Times New Roman"/>
          <w:b/>
          <w:bCs/>
          <w:sz w:val="28"/>
          <w:szCs w:val="28"/>
        </w:rPr>
      </w:pPr>
      <w:r w:rsidRPr="007A0A6A">
        <w:rPr>
          <w:rFonts w:eastAsia="Times New Roman" w:cs="Times New Roman"/>
          <w:b/>
          <w:bCs/>
          <w:sz w:val="28"/>
          <w:szCs w:val="28"/>
        </w:rPr>
        <w:t>SUSPENDED ACCESS EQUIPMENT USED FOR PROFESSIONAL WINDOW CLEANING</w:t>
      </w:r>
    </w:p>
    <w:p w14:paraId="30F229A8" w14:textId="14C658E7" w:rsidR="00AC7E15" w:rsidRPr="00AC7E15" w:rsidRDefault="00AC7E15" w:rsidP="00AC7E15">
      <w:pPr>
        <w:spacing w:before="300" w:after="150" w:line="525" w:lineRule="atLeast"/>
        <w:outlineLvl w:val="1"/>
        <w:rPr>
          <w:rFonts w:ascii="&amp;quot" w:eastAsia="Times New Roman" w:hAnsi="&amp;quot" w:cs="Times New Roman"/>
          <w:b/>
          <w:bCs/>
          <w:color w:val="000000"/>
          <w:sz w:val="21"/>
          <w:szCs w:val="21"/>
        </w:rPr>
      </w:pPr>
      <w:r w:rsidRPr="00AC7E15">
        <w:rPr>
          <w:rFonts w:ascii="&amp;quot" w:eastAsia="Times New Roman" w:hAnsi="&amp;quot" w:cs="Times New Roman"/>
          <w:b/>
          <w:bCs/>
          <w:color w:val="000000"/>
          <w:sz w:val="21"/>
          <w:szCs w:val="21"/>
        </w:rPr>
        <w:lastRenderedPageBreak/>
        <w:t>Two/Four Point Suspended Scaffolding (</w:t>
      </w:r>
      <w:proofErr w:type="spellStart"/>
      <w:r w:rsidRPr="00AC7E15">
        <w:rPr>
          <w:rFonts w:ascii="&amp;quot" w:eastAsia="Times New Roman" w:hAnsi="&amp;quot" w:cs="Times New Roman"/>
          <w:b/>
          <w:bCs/>
          <w:color w:val="000000"/>
          <w:sz w:val="21"/>
          <w:szCs w:val="21"/>
        </w:rPr>
        <w:t>Swingstage</w:t>
      </w:r>
      <w:proofErr w:type="spellEnd"/>
      <w:r w:rsidRPr="00AC7E15">
        <w:rPr>
          <w:rFonts w:ascii="&amp;quot" w:eastAsia="Times New Roman" w:hAnsi="&amp;quot" w:cs="Times New Roman"/>
          <w:b/>
          <w:bCs/>
          <w:color w:val="000000"/>
          <w:sz w:val="21"/>
          <w:szCs w:val="21"/>
        </w:rPr>
        <w:t>)</w:t>
      </w:r>
    </w:p>
    <w:p w14:paraId="5534F0BD" w14:textId="06ACC0C4" w:rsidR="00AC7E15" w:rsidRPr="00AC7E15" w:rsidRDefault="00AC7E15" w:rsidP="008F5A5F">
      <w:pPr>
        <w:numPr>
          <w:ilvl w:val="0"/>
          <w:numId w:val="23"/>
        </w:numPr>
        <w:spacing w:before="100" w:beforeAutospacing="1" w:after="100" w:afterAutospacing="1" w:line="375" w:lineRule="atLeast"/>
        <w:rPr>
          <w:rFonts w:eastAsia="Times New Roman" w:cs="Times New Roman"/>
          <w:sz w:val="24"/>
          <w:szCs w:val="24"/>
        </w:rPr>
      </w:pPr>
      <w:r w:rsidRPr="00AC7E15">
        <w:rPr>
          <w:rFonts w:eastAsia="Times New Roman" w:cs="Times New Roman"/>
          <w:sz w:val="24"/>
          <w:szCs w:val="24"/>
        </w:rPr>
        <w:t>All components of suspended scaffolding and personal fall protection systems should be inspected before and after each use. Any damaged or excessively worn components should be reported immediately and taken out of service until repairs or replacements are made.</w:t>
      </w:r>
    </w:p>
    <w:p w14:paraId="6B047346" w14:textId="730552E7" w:rsidR="00AC7E15" w:rsidRPr="00AC7E15" w:rsidRDefault="00AC7E15" w:rsidP="008F5A5F">
      <w:pPr>
        <w:numPr>
          <w:ilvl w:val="0"/>
          <w:numId w:val="23"/>
        </w:numPr>
        <w:spacing w:before="100" w:beforeAutospacing="1" w:after="100" w:afterAutospacing="1" w:line="375" w:lineRule="atLeast"/>
        <w:rPr>
          <w:rFonts w:eastAsia="Times New Roman" w:cs="Times New Roman"/>
          <w:sz w:val="24"/>
          <w:szCs w:val="24"/>
        </w:rPr>
      </w:pPr>
      <w:r w:rsidRPr="00AC7E15">
        <w:rPr>
          <w:rFonts w:eastAsia="Times New Roman" w:cs="Times New Roman"/>
          <w:sz w:val="24"/>
          <w:szCs w:val="24"/>
        </w:rPr>
        <w:t xml:space="preserve">If the suspended scaffolding and personal fall protection systems are permanently installed on a building, the building is responsible to ensure all components have been inspected and maintained in accordance with OSHA CFR 1910.66. </w:t>
      </w:r>
    </w:p>
    <w:p w14:paraId="24C744DC" w14:textId="77777777" w:rsidR="00AC7E15" w:rsidRPr="00AC7E15" w:rsidRDefault="00AC7E15" w:rsidP="008F5A5F">
      <w:pPr>
        <w:numPr>
          <w:ilvl w:val="0"/>
          <w:numId w:val="23"/>
        </w:numPr>
        <w:spacing w:before="100" w:beforeAutospacing="1" w:after="100" w:afterAutospacing="1" w:line="375" w:lineRule="atLeast"/>
        <w:rPr>
          <w:rFonts w:eastAsia="Times New Roman" w:cs="Times New Roman"/>
          <w:sz w:val="24"/>
          <w:szCs w:val="24"/>
        </w:rPr>
      </w:pPr>
      <w:r w:rsidRPr="00AC7E15">
        <w:rPr>
          <w:rFonts w:eastAsia="Times New Roman" w:cs="Times New Roman"/>
          <w:sz w:val="24"/>
          <w:szCs w:val="24"/>
        </w:rPr>
        <w:t xml:space="preserve">All workers using suspended scaffolding shall be thoroughly trained in its correct use. The Scaffold Access Industry Association (SAIA) is a premier source for training. </w:t>
      </w:r>
    </w:p>
    <w:p w14:paraId="0BA96C4A" w14:textId="77777777" w:rsidR="00AC7E15" w:rsidRPr="00AC7E15" w:rsidRDefault="00AC7E15" w:rsidP="008F5A5F">
      <w:pPr>
        <w:numPr>
          <w:ilvl w:val="0"/>
          <w:numId w:val="23"/>
        </w:numPr>
        <w:spacing w:before="100" w:beforeAutospacing="1" w:after="100" w:afterAutospacing="1" w:line="375" w:lineRule="atLeast"/>
        <w:rPr>
          <w:rFonts w:eastAsia="Times New Roman" w:cs="Times New Roman"/>
          <w:sz w:val="24"/>
          <w:szCs w:val="24"/>
        </w:rPr>
      </w:pPr>
      <w:r w:rsidRPr="00AC7E15">
        <w:rPr>
          <w:rFonts w:eastAsia="Times New Roman" w:cs="Times New Roman"/>
          <w:sz w:val="24"/>
          <w:szCs w:val="24"/>
        </w:rPr>
        <w:t xml:space="preserve">If the suspended scaffolding is permanently installed on a building, the manufacturer or their representative is required to provide training. </w:t>
      </w:r>
    </w:p>
    <w:p w14:paraId="7DAC077B" w14:textId="77777777" w:rsidR="00AC7E15" w:rsidRPr="00AC7E15" w:rsidRDefault="00AC7E15" w:rsidP="008F5A5F">
      <w:pPr>
        <w:numPr>
          <w:ilvl w:val="0"/>
          <w:numId w:val="23"/>
        </w:numPr>
        <w:spacing w:before="100" w:beforeAutospacing="1" w:after="100" w:afterAutospacing="1" w:line="375" w:lineRule="atLeast"/>
        <w:rPr>
          <w:rFonts w:eastAsia="Times New Roman" w:cs="Times New Roman"/>
          <w:sz w:val="24"/>
          <w:szCs w:val="24"/>
        </w:rPr>
      </w:pPr>
      <w:r w:rsidRPr="00AC7E15">
        <w:rPr>
          <w:rFonts w:eastAsia="Times New Roman" w:cs="Times New Roman"/>
          <w:sz w:val="24"/>
          <w:szCs w:val="24"/>
        </w:rPr>
        <w:t xml:space="preserve">Fall protection equipment shall be engaged at all times when workers are exposed to a fall hazard. </w:t>
      </w:r>
    </w:p>
    <w:p w14:paraId="4BA7E727" w14:textId="77777777" w:rsidR="00AC7E15" w:rsidRPr="00AC7E15" w:rsidRDefault="00AC7E15" w:rsidP="008F5A5F">
      <w:pPr>
        <w:numPr>
          <w:ilvl w:val="0"/>
          <w:numId w:val="23"/>
        </w:numPr>
        <w:spacing w:before="100" w:beforeAutospacing="1" w:after="100" w:afterAutospacing="1" w:line="375" w:lineRule="atLeast"/>
        <w:rPr>
          <w:rFonts w:eastAsia="Times New Roman" w:cs="Times New Roman"/>
          <w:sz w:val="24"/>
          <w:szCs w:val="24"/>
        </w:rPr>
      </w:pPr>
      <w:r w:rsidRPr="00AC7E15">
        <w:rPr>
          <w:rFonts w:eastAsia="Times New Roman" w:cs="Times New Roman"/>
          <w:sz w:val="24"/>
          <w:szCs w:val="24"/>
        </w:rPr>
        <w:t xml:space="preserve">All transportable (non-permanent) rigging equipment must be rigged to provide a minimum support factor of 4 to 1 against the maximum hoist load and be secured by tying back to a sound anchorage point with a maximum load of 5000 lbs. </w:t>
      </w:r>
    </w:p>
    <w:p w14:paraId="035BAB8C" w14:textId="77777777" w:rsidR="00AC7E15" w:rsidRPr="00AC7E15" w:rsidRDefault="00AC7E15" w:rsidP="008F5A5F">
      <w:pPr>
        <w:numPr>
          <w:ilvl w:val="0"/>
          <w:numId w:val="23"/>
        </w:numPr>
        <w:spacing w:before="100" w:beforeAutospacing="1" w:after="100" w:afterAutospacing="1" w:line="375" w:lineRule="atLeast"/>
        <w:rPr>
          <w:rFonts w:eastAsia="Times New Roman" w:cs="Times New Roman"/>
          <w:sz w:val="24"/>
          <w:szCs w:val="24"/>
        </w:rPr>
      </w:pPr>
      <w:r w:rsidRPr="00AC7E15">
        <w:rPr>
          <w:rFonts w:eastAsia="Times New Roman" w:cs="Times New Roman"/>
          <w:sz w:val="24"/>
          <w:szCs w:val="24"/>
        </w:rPr>
        <w:t xml:space="preserve">The number of J-clamps on each support cable shall be at least 3 and spaced evenly. They should be checked regularly. U-clamps should not be used. </w:t>
      </w:r>
    </w:p>
    <w:p w14:paraId="6ED0CE4F" w14:textId="77777777" w:rsidR="00AC7E15" w:rsidRPr="00AC7E15" w:rsidRDefault="00AC7E15" w:rsidP="008F5A5F">
      <w:pPr>
        <w:numPr>
          <w:ilvl w:val="0"/>
          <w:numId w:val="23"/>
        </w:numPr>
        <w:spacing w:before="100" w:beforeAutospacing="1" w:after="100" w:afterAutospacing="1" w:line="375" w:lineRule="atLeast"/>
        <w:rPr>
          <w:rFonts w:eastAsia="Times New Roman" w:cs="Times New Roman"/>
          <w:sz w:val="24"/>
          <w:szCs w:val="24"/>
        </w:rPr>
      </w:pPr>
      <w:r w:rsidRPr="00AC7E15">
        <w:rPr>
          <w:rFonts w:eastAsia="Times New Roman" w:cs="Times New Roman"/>
          <w:sz w:val="24"/>
          <w:szCs w:val="24"/>
        </w:rPr>
        <w:t xml:space="preserve">The spacing of suspension points and lines are important. The distance from motor to motor and motors to the workface should be in line and parallel. </w:t>
      </w:r>
    </w:p>
    <w:p w14:paraId="5B878C3B" w14:textId="77777777" w:rsidR="00AC7E15" w:rsidRPr="00AC7E15" w:rsidRDefault="00AC7E15" w:rsidP="008F5A5F">
      <w:pPr>
        <w:numPr>
          <w:ilvl w:val="0"/>
          <w:numId w:val="23"/>
        </w:numPr>
        <w:spacing w:before="100" w:beforeAutospacing="1" w:after="100" w:afterAutospacing="1" w:line="375" w:lineRule="atLeast"/>
        <w:rPr>
          <w:rFonts w:eastAsia="Times New Roman" w:cs="Times New Roman"/>
          <w:sz w:val="24"/>
          <w:szCs w:val="24"/>
        </w:rPr>
      </w:pPr>
      <w:r w:rsidRPr="00AC7E15">
        <w:rPr>
          <w:rFonts w:eastAsia="Times New Roman" w:cs="Times New Roman"/>
          <w:sz w:val="24"/>
          <w:szCs w:val="24"/>
        </w:rPr>
        <w:t xml:space="preserve">Suspended scaffolding shall not be loaded beyond the manufacturer’s instructions. </w:t>
      </w:r>
    </w:p>
    <w:p w14:paraId="7A1BA40C" w14:textId="77777777" w:rsidR="00AC7E15" w:rsidRPr="00AC7E15" w:rsidRDefault="00AC7E15" w:rsidP="008F5A5F">
      <w:pPr>
        <w:numPr>
          <w:ilvl w:val="0"/>
          <w:numId w:val="23"/>
        </w:numPr>
        <w:spacing w:before="100" w:beforeAutospacing="1" w:after="100" w:afterAutospacing="1" w:line="375" w:lineRule="atLeast"/>
        <w:rPr>
          <w:rFonts w:eastAsia="Times New Roman" w:cs="Times New Roman"/>
          <w:sz w:val="24"/>
          <w:szCs w:val="24"/>
        </w:rPr>
      </w:pPr>
      <w:r w:rsidRPr="00AC7E15">
        <w:rPr>
          <w:rFonts w:eastAsia="Times New Roman" w:cs="Times New Roman"/>
          <w:sz w:val="24"/>
          <w:szCs w:val="24"/>
        </w:rPr>
        <w:t xml:space="preserve">When operating transportable (non-permanent) suspended scaffolding, workers shall use a personal fall protection system. It should consist of a body harness, shock absorbing lanyard, and rope grab and lifeline anchored independently from the scaffolding supports. </w:t>
      </w:r>
    </w:p>
    <w:p w14:paraId="117160CA" w14:textId="77777777" w:rsidR="00AC7E15" w:rsidRPr="00AC7E15" w:rsidRDefault="00AC7E15" w:rsidP="008F5A5F">
      <w:pPr>
        <w:numPr>
          <w:ilvl w:val="0"/>
          <w:numId w:val="23"/>
        </w:numPr>
        <w:spacing w:before="100" w:beforeAutospacing="1" w:after="100" w:afterAutospacing="1" w:line="375" w:lineRule="atLeast"/>
        <w:rPr>
          <w:rFonts w:eastAsia="Times New Roman" w:cs="Times New Roman"/>
          <w:sz w:val="24"/>
          <w:szCs w:val="24"/>
        </w:rPr>
      </w:pPr>
      <w:r w:rsidRPr="00AC7E15">
        <w:rPr>
          <w:rFonts w:eastAsia="Times New Roman" w:cs="Times New Roman"/>
          <w:sz w:val="24"/>
          <w:szCs w:val="24"/>
        </w:rPr>
        <w:t xml:space="preserve">This fall protection system should be engaged at all times while on the scaffolding. The rope grab should be maintained at shoulder height on the lifeline. </w:t>
      </w:r>
    </w:p>
    <w:p w14:paraId="459AE5BF" w14:textId="2E4A5F6E" w:rsidR="00AC7E15" w:rsidRPr="00AC7E15" w:rsidRDefault="00AC7E15" w:rsidP="008F5A5F">
      <w:pPr>
        <w:numPr>
          <w:ilvl w:val="0"/>
          <w:numId w:val="23"/>
        </w:numPr>
        <w:spacing w:before="100" w:beforeAutospacing="1" w:after="100" w:afterAutospacing="1" w:line="375" w:lineRule="atLeast"/>
        <w:rPr>
          <w:rFonts w:eastAsia="Times New Roman" w:cs="Times New Roman"/>
          <w:sz w:val="24"/>
          <w:szCs w:val="24"/>
        </w:rPr>
      </w:pPr>
      <w:r w:rsidRPr="00AC7E15">
        <w:rPr>
          <w:rFonts w:eastAsia="Times New Roman" w:cs="Times New Roman"/>
          <w:sz w:val="24"/>
          <w:szCs w:val="24"/>
        </w:rPr>
        <w:t xml:space="preserve">Vertical hanging lifelines shall be long enough to reach grade and should be padded wherever contact with the workface may cause abrasion. </w:t>
      </w:r>
    </w:p>
    <w:p w14:paraId="626CAB59" w14:textId="14BD7ED7" w:rsidR="00AC7E15" w:rsidRPr="00AC7E15" w:rsidRDefault="00AC7E15" w:rsidP="008F5A5F">
      <w:pPr>
        <w:numPr>
          <w:ilvl w:val="0"/>
          <w:numId w:val="23"/>
        </w:numPr>
        <w:spacing w:before="100" w:beforeAutospacing="1" w:after="100" w:afterAutospacing="1" w:line="375" w:lineRule="atLeast"/>
        <w:rPr>
          <w:rFonts w:eastAsia="Times New Roman" w:cs="Times New Roman"/>
          <w:sz w:val="24"/>
          <w:szCs w:val="24"/>
        </w:rPr>
      </w:pPr>
      <w:r w:rsidRPr="00AC7E15">
        <w:rPr>
          <w:rFonts w:eastAsia="Times New Roman" w:cs="Times New Roman"/>
          <w:sz w:val="24"/>
          <w:szCs w:val="24"/>
        </w:rPr>
        <w:t xml:space="preserve">Knots should only be used in lines designed to accept the stress of a knot. Knots should be checked regularly to ensure that they are secure. </w:t>
      </w:r>
    </w:p>
    <w:p w14:paraId="7DF662CC" w14:textId="77777777" w:rsidR="00AC7E15" w:rsidRPr="00AC7E15" w:rsidRDefault="00AC7E15" w:rsidP="008F5A5F">
      <w:pPr>
        <w:numPr>
          <w:ilvl w:val="0"/>
          <w:numId w:val="23"/>
        </w:numPr>
        <w:spacing w:before="100" w:beforeAutospacing="1" w:after="100" w:afterAutospacing="1" w:line="375" w:lineRule="atLeast"/>
        <w:rPr>
          <w:rFonts w:eastAsia="Times New Roman" w:cs="Times New Roman"/>
          <w:sz w:val="24"/>
          <w:szCs w:val="24"/>
        </w:rPr>
      </w:pPr>
      <w:r w:rsidRPr="00AC7E15">
        <w:rPr>
          <w:rFonts w:eastAsia="Times New Roman" w:cs="Times New Roman"/>
          <w:sz w:val="24"/>
          <w:szCs w:val="24"/>
        </w:rPr>
        <w:lastRenderedPageBreak/>
        <w:t xml:space="preserve">When vertical hanging lifelines are used, workers shall be trained in self rescue or partner rescue techniques. See Figure 9. </w:t>
      </w:r>
    </w:p>
    <w:p w14:paraId="70393AC5" w14:textId="77777777" w:rsidR="00AC7E15" w:rsidRPr="00AC7E15" w:rsidRDefault="00AC7E15" w:rsidP="008F5A5F">
      <w:pPr>
        <w:numPr>
          <w:ilvl w:val="0"/>
          <w:numId w:val="23"/>
        </w:numPr>
        <w:spacing w:before="100" w:beforeAutospacing="1" w:after="100" w:afterAutospacing="1" w:line="375" w:lineRule="atLeast"/>
        <w:rPr>
          <w:rFonts w:eastAsia="Times New Roman" w:cs="Times New Roman"/>
          <w:sz w:val="24"/>
          <w:szCs w:val="24"/>
        </w:rPr>
      </w:pPr>
      <w:r w:rsidRPr="00AC7E15">
        <w:rPr>
          <w:rFonts w:eastAsia="Times New Roman" w:cs="Times New Roman"/>
          <w:sz w:val="24"/>
          <w:szCs w:val="24"/>
        </w:rPr>
        <w:t xml:space="preserve">Where permanently installed powered platforms use a four-cable suspension system and vertical hanging lifelines are not required; workers shall wear a full body harness with lanyard attachment to the designated anchor on the platform. </w:t>
      </w:r>
    </w:p>
    <w:p w14:paraId="5E9091C6" w14:textId="77777777" w:rsidR="00AC7E15" w:rsidRPr="00AC7E15" w:rsidRDefault="00AC7E15" w:rsidP="008F5A5F">
      <w:pPr>
        <w:numPr>
          <w:ilvl w:val="0"/>
          <w:numId w:val="23"/>
        </w:numPr>
        <w:spacing w:before="100" w:beforeAutospacing="1" w:after="100" w:afterAutospacing="1" w:line="375" w:lineRule="atLeast"/>
        <w:rPr>
          <w:rFonts w:eastAsia="Times New Roman" w:cs="Times New Roman"/>
          <w:sz w:val="24"/>
          <w:szCs w:val="24"/>
        </w:rPr>
      </w:pPr>
      <w:r w:rsidRPr="00AC7E15">
        <w:rPr>
          <w:rFonts w:eastAsia="Times New Roman" w:cs="Times New Roman"/>
          <w:sz w:val="24"/>
          <w:szCs w:val="24"/>
        </w:rPr>
        <w:t xml:space="preserve">All electrical lines should be padded wherever contact with the building surface may cause abrasion. Electricity should be disconnected when not in use. </w:t>
      </w:r>
    </w:p>
    <w:p w14:paraId="6B353CA8" w14:textId="77777777" w:rsidR="00AC7E15" w:rsidRPr="00AC7E15" w:rsidRDefault="00AC7E15" w:rsidP="008F5A5F">
      <w:pPr>
        <w:numPr>
          <w:ilvl w:val="0"/>
          <w:numId w:val="23"/>
        </w:numPr>
        <w:spacing w:before="100" w:beforeAutospacing="1" w:after="100" w:afterAutospacing="1" w:line="375" w:lineRule="atLeast"/>
        <w:rPr>
          <w:rFonts w:eastAsia="Times New Roman" w:cs="Times New Roman"/>
          <w:sz w:val="24"/>
          <w:szCs w:val="24"/>
        </w:rPr>
      </w:pPr>
      <w:r w:rsidRPr="00AC7E15">
        <w:rPr>
          <w:rFonts w:eastAsia="Times New Roman" w:cs="Times New Roman"/>
          <w:sz w:val="24"/>
          <w:szCs w:val="24"/>
        </w:rPr>
        <w:t xml:space="preserve">The control lever of any motor should never be tied back during operations. </w:t>
      </w:r>
    </w:p>
    <w:p w14:paraId="7464F02A" w14:textId="77777777" w:rsidR="00AC7E15" w:rsidRPr="00AC7E15" w:rsidRDefault="00AC7E15" w:rsidP="008F5A5F">
      <w:pPr>
        <w:numPr>
          <w:ilvl w:val="0"/>
          <w:numId w:val="23"/>
        </w:numPr>
        <w:spacing w:before="100" w:beforeAutospacing="1" w:after="100" w:afterAutospacing="1" w:line="375" w:lineRule="atLeast"/>
        <w:rPr>
          <w:rFonts w:eastAsia="Times New Roman" w:cs="Times New Roman"/>
          <w:sz w:val="24"/>
          <w:szCs w:val="24"/>
        </w:rPr>
      </w:pPr>
      <w:r w:rsidRPr="00AC7E15">
        <w:rPr>
          <w:rFonts w:eastAsia="Times New Roman" w:cs="Times New Roman"/>
          <w:sz w:val="24"/>
          <w:szCs w:val="24"/>
        </w:rPr>
        <w:t xml:space="preserve">The scaffolding should not remain suspended when not in use. </w:t>
      </w:r>
    </w:p>
    <w:p w14:paraId="5F5E7444" w14:textId="77777777" w:rsidR="00AC7E15" w:rsidRPr="00AC7E15" w:rsidRDefault="00AC7E15" w:rsidP="008F5A5F">
      <w:pPr>
        <w:numPr>
          <w:ilvl w:val="0"/>
          <w:numId w:val="23"/>
        </w:numPr>
        <w:spacing w:before="100" w:beforeAutospacing="1" w:after="100" w:afterAutospacing="1" w:line="375" w:lineRule="atLeast"/>
        <w:rPr>
          <w:rFonts w:eastAsia="Times New Roman" w:cs="Times New Roman"/>
          <w:sz w:val="24"/>
          <w:szCs w:val="24"/>
        </w:rPr>
      </w:pPr>
      <w:r w:rsidRPr="00AC7E15">
        <w:rPr>
          <w:rFonts w:eastAsia="Times New Roman" w:cs="Times New Roman"/>
          <w:sz w:val="24"/>
          <w:szCs w:val="24"/>
        </w:rPr>
        <w:t xml:space="preserve">Extreme caution should be taken when using suspended scaffolding around electrical lines or devices. All components of the system shall maintain a minimum safe distance of 10 feet from electrical lines or devices. </w:t>
      </w:r>
    </w:p>
    <w:p w14:paraId="459F3C07" w14:textId="77777777" w:rsidR="00AC7E15" w:rsidRPr="00AC7E15" w:rsidRDefault="00AC7E15" w:rsidP="008F5A5F">
      <w:pPr>
        <w:numPr>
          <w:ilvl w:val="0"/>
          <w:numId w:val="23"/>
        </w:numPr>
        <w:spacing w:before="100" w:beforeAutospacing="1" w:after="100" w:afterAutospacing="1" w:line="375" w:lineRule="atLeast"/>
        <w:rPr>
          <w:rFonts w:eastAsia="Times New Roman" w:cs="Times New Roman"/>
          <w:sz w:val="24"/>
          <w:szCs w:val="24"/>
        </w:rPr>
      </w:pPr>
      <w:r w:rsidRPr="00AC7E15">
        <w:rPr>
          <w:rFonts w:eastAsia="Times New Roman" w:cs="Times New Roman"/>
          <w:sz w:val="24"/>
          <w:szCs w:val="24"/>
        </w:rPr>
        <w:t xml:space="preserve">Before, during and after the operation of a suspended scaffold, proper danger signs and barricades should be in place. All window cleaning tools should be secured either to the scaffolding or the worker. </w:t>
      </w:r>
    </w:p>
    <w:p w14:paraId="08CEC4E5" w14:textId="5A718E72" w:rsidR="00AC7E15" w:rsidRDefault="00AC7E15" w:rsidP="008F5A5F">
      <w:pPr>
        <w:numPr>
          <w:ilvl w:val="0"/>
          <w:numId w:val="23"/>
        </w:numPr>
        <w:spacing w:before="100" w:beforeAutospacing="1" w:after="100" w:afterAutospacing="1" w:line="375" w:lineRule="atLeast"/>
        <w:rPr>
          <w:rFonts w:eastAsia="Times New Roman" w:cs="Times New Roman"/>
          <w:sz w:val="24"/>
          <w:szCs w:val="24"/>
        </w:rPr>
      </w:pPr>
      <w:r w:rsidRPr="00AC7E15">
        <w:rPr>
          <w:rFonts w:eastAsia="Times New Roman" w:cs="Times New Roman"/>
          <w:sz w:val="24"/>
          <w:szCs w:val="24"/>
        </w:rPr>
        <w:t xml:space="preserve">The use of suspended scaffolding should be discontinued if wind speeds or other weather conditions may create a hazard to you or the public. Permanently installed powered platforms dedicated to a building shall not be used when wind speeds may exceed 25 miles per hour. </w:t>
      </w:r>
    </w:p>
    <w:p w14:paraId="7453552D" w14:textId="77777777" w:rsidR="007A0A6A" w:rsidRDefault="007A0A6A" w:rsidP="00AC7E15">
      <w:pPr>
        <w:pStyle w:val="Heading2"/>
        <w:spacing w:before="300" w:beforeAutospacing="0" w:after="150" w:afterAutospacing="0" w:line="525" w:lineRule="atLeast"/>
        <w:rPr>
          <w:rFonts w:ascii="&amp;quot" w:hAnsi="&amp;quot"/>
          <w:color w:val="000000"/>
          <w:sz w:val="28"/>
          <w:szCs w:val="28"/>
        </w:rPr>
      </w:pPr>
    </w:p>
    <w:p w14:paraId="3ABF23F5" w14:textId="0607CD15" w:rsidR="00AC7E15" w:rsidRPr="00C27823" w:rsidRDefault="00AC7E15" w:rsidP="00AC7E15">
      <w:pPr>
        <w:pStyle w:val="Heading2"/>
        <w:spacing w:before="300" w:beforeAutospacing="0" w:after="150" w:afterAutospacing="0" w:line="525" w:lineRule="atLeast"/>
        <w:rPr>
          <w:rFonts w:ascii="&amp;quot" w:hAnsi="&amp;quot"/>
          <w:color w:val="000000"/>
          <w:sz w:val="28"/>
          <w:szCs w:val="28"/>
        </w:rPr>
      </w:pPr>
      <w:r w:rsidRPr="00C27823">
        <w:rPr>
          <w:rFonts w:ascii="&amp;quot" w:hAnsi="&amp;quot"/>
          <w:color w:val="000000"/>
          <w:sz w:val="28"/>
          <w:szCs w:val="28"/>
        </w:rPr>
        <w:t>Rope Descent Systems</w:t>
      </w:r>
    </w:p>
    <w:p w14:paraId="51D34E83" w14:textId="763BCE02" w:rsidR="00AC7E15" w:rsidRPr="00AC7E15" w:rsidRDefault="00AC7E15" w:rsidP="008F5A5F">
      <w:pPr>
        <w:numPr>
          <w:ilvl w:val="0"/>
          <w:numId w:val="24"/>
        </w:numPr>
        <w:spacing w:before="100" w:beforeAutospacing="1" w:after="100" w:afterAutospacing="1" w:line="375" w:lineRule="atLeast"/>
        <w:rPr>
          <w:sz w:val="24"/>
          <w:szCs w:val="24"/>
        </w:rPr>
      </w:pPr>
      <w:r w:rsidRPr="00AC7E15">
        <w:rPr>
          <w:sz w:val="24"/>
          <w:szCs w:val="24"/>
        </w:rPr>
        <w:t xml:space="preserve">All components of rope descent systems and personal fall protection systems should be inspected before and after each use. Any damaged or excessively worn components should be reported immediately and taken out of service until repairs or replacements are made. </w:t>
      </w:r>
    </w:p>
    <w:p w14:paraId="3277CFA2" w14:textId="71DBC31D" w:rsidR="00AC7E15" w:rsidRPr="00AC7E15" w:rsidRDefault="00AC7E15" w:rsidP="008F5A5F">
      <w:pPr>
        <w:numPr>
          <w:ilvl w:val="0"/>
          <w:numId w:val="24"/>
        </w:numPr>
        <w:spacing w:before="100" w:beforeAutospacing="1" w:after="100" w:afterAutospacing="1" w:line="375" w:lineRule="atLeast"/>
        <w:rPr>
          <w:sz w:val="24"/>
          <w:szCs w:val="24"/>
        </w:rPr>
      </w:pPr>
      <w:r w:rsidRPr="00AC7E15">
        <w:rPr>
          <w:sz w:val="24"/>
          <w:szCs w:val="24"/>
        </w:rPr>
        <w:t>Anyone using a rope descent system shall be thoroughly trained in the use of the system, vertical rope self and partner rescue techniques. The International Window Cleaning Association (IWCA) is the premier source for training.</w:t>
      </w:r>
    </w:p>
    <w:p w14:paraId="39653DBD" w14:textId="77777777" w:rsidR="00AC7E15" w:rsidRPr="00AC7E15" w:rsidRDefault="00AC7E15" w:rsidP="008F5A5F">
      <w:pPr>
        <w:numPr>
          <w:ilvl w:val="0"/>
          <w:numId w:val="24"/>
        </w:numPr>
        <w:spacing w:before="100" w:beforeAutospacing="1" w:after="100" w:afterAutospacing="1" w:line="375" w:lineRule="atLeast"/>
        <w:rPr>
          <w:sz w:val="24"/>
          <w:szCs w:val="24"/>
        </w:rPr>
      </w:pPr>
      <w:r w:rsidRPr="00AC7E15">
        <w:rPr>
          <w:sz w:val="24"/>
          <w:szCs w:val="24"/>
        </w:rPr>
        <w:t xml:space="preserve">Anyone using a rope descent system shall have available at the jobsite at least one other co-worker equally proficient in the use of the system and rescue techniques. </w:t>
      </w:r>
    </w:p>
    <w:p w14:paraId="7BFE44DD" w14:textId="77777777" w:rsidR="00AC7E15" w:rsidRPr="00AC7E15" w:rsidRDefault="00AC7E15" w:rsidP="008F5A5F">
      <w:pPr>
        <w:numPr>
          <w:ilvl w:val="0"/>
          <w:numId w:val="24"/>
        </w:numPr>
        <w:spacing w:before="100" w:beforeAutospacing="1" w:after="100" w:afterAutospacing="1" w:line="375" w:lineRule="atLeast"/>
        <w:rPr>
          <w:sz w:val="24"/>
          <w:szCs w:val="24"/>
        </w:rPr>
      </w:pPr>
      <w:r w:rsidRPr="00AC7E15">
        <w:rPr>
          <w:sz w:val="24"/>
          <w:szCs w:val="24"/>
        </w:rPr>
        <w:lastRenderedPageBreak/>
        <w:t>When performing descents over 130 feet, there should be additional safety monitoring of the worker or workers either from the ground or on the roof.</w:t>
      </w:r>
    </w:p>
    <w:p w14:paraId="64A4BDE1" w14:textId="77777777" w:rsidR="00AC7E15" w:rsidRPr="00AC7E15" w:rsidRDefault="00AC7E15" w:rsidP="008F5A5F">
      <w:pPr>
        <w:numPr>
          <w:ilvl w:val="0"/>
          <w:numId w:val="24"/>
        </w:numPr>
        <w:spacing w:before="100" w:beforeAutospacing="1" w:after="100" w:afterAutospacing="1" w:line="375" w:lineRule="atLeast"/>
        <w:rPr>
          <w:sz w:val="24"/>
          <w:szCs w:val="24"/>
        </w:rPr>
      </w:pPr>
      <w:r w:rsidRPr="00AC7E15">
        <w:rPr>
          <w:sz w:val="24"/>
          <w:szCs w:val="24"/>
        </w:rPr>
        <w:t>Rope descent systems should not be used on heights greater than 300 feet (91m) above grade unless the employer demonstrates that it is not feasible to access such heights by any other means or that those means pose a greater hazard than using a rope descent system.</w:t>
      </w:r>
    </w:p>
    <w:p w14:paraId="1F155AA6" w14:textId="77777777" w:rsidR="00AC7E15" w:rsidRPr="00AC7E15" w:rsidRDefault="00AC7E15" w:rsidP="008F5A5F">
      <w:pPr>
        <w:numPr>
          <w:ilvl w:val="0"/>
          <w:numId w:val="24"/>
        </w:numPr>
        <w:spacing w:before="100" w:beforeAutospacing="1" w:after="100" w:afterAutospacing="1" w:line="375" w:lineRule="atLeast"/>
        <w:rPr>
          <w:sz w:val="24"/>
          <w:szCs w:val="24"/>
        </w:rPr>
      </w:pPr>
      <w:r w:rsidRPr="00AC7E15">
        <w:rPr>
          <w:sz w:val="24"/>
          <w:szCs w:val="24"/>
        </w:rPr>
        <w:t>Fall protection equipment shall be engaged at all times when workers are exposed to a fall hazard.</w:t>
      </w:r>
    </w:p>
    <w:p w14:paraId="11435A17" w14:textId="77777777" w:rsidR="00AC7E15" w:rsidRPr="00AC7E15" w:rsidRDefault="00AC7E15" w:rsidP="008F5A5F">
      <w:pPr>
        <w:numPr>
          <w:ilvl w:val="0"/>
          <w:numId w:val="24"/>
        </w:numPr>
        <w:spacing w:before="100" w:beforeAutospacing="1" w:after="100" w:afterAutospacing="1" w:line="375" w:lineRule="atLeast"/>
        <w:rPr>
          <w:sz w:val="24"/>
          <w:szCs w:val="24"/>
        </w:rPr>
      </w:pPr>
      <w:r w:rsidRPr="00AC7E15">
        <w:rPr>
          <w:sz w:val="24"/>
          <w:szCs w:val="24"/>
        </w:rPr>
        <w:t>Before any rope descent system is used, the building owner or manager must inform your employer in writing that the building has identified, tested, certified and maintained each anchor point being used.</w:t>
      </w:r>
    </w:p>
    <w:p w14:paraId="5FE3D847" w14:textId="77777777" w:rsidR="00AC7E15" w:rsidRPr="00AC7E15" w:rsidRDefault="00AC7E15" w:rsidP="008F5A5F">
      <w:pPr>
        <w:numPr>
          <w:ilvl w:val="0"/>
          <w:numId w:val="24"/>
        </w:numPr>
        <w:spacing w:before="100" w:beforeAutospacing="1" w:after="100" w:afterAutospacing="1" w:line="375" w:lineRule="atLeast"/>
        <w:rPr>
          <w:sz w:val="24"/>
          <w:szCs w:val="24"/>
        </w:rPr>
      </w:pPr>
      <w:r w:rsidRPr="00AC7E15">
        <w:rPr>
          <w:sz w:val="24"/>
          <w:szCs w:val="24"/>
        </w:rPr>
        <w:t>Only one line may be attached to an anchorage point at any time unless the anchorage point has been specifically designed for more than one line.</w:t>
      </w:r>
    </w:p>
    <w:p w14:paraId="42ED1746" w14:textId="77777777" w:rsidR="00AC7E15" w:rsidRPr="00AC7E15" w:rsidRDefault="00AC7E15" w:rsidP="008F5A5F">
      <w:pPr>
        <w:numPr>
          <w:ilvl w:val="0"/>
          <w:numId w:val="24"/>
        </w:numPr>
        <w:spacing w:before="100" w:beforeAutospacing="1" w:after="100" w:afterAutospacing="1" w:line="375" w:lineRule="atLeast"/>
        <w:rPr>
          <w:sz w:val="24"/>
          <w:szCs w:val="24"/>
        </w:rPr>
      </w:pPr>
      <w:r w:rsidRPr="00AC7E15">
        <w:rPr>
          <w:sz w:val="24"/>
          <w:szCs w:val="24"/>
        </w:rPr>
        <w:t>The anchorage points for descent lines or lifelines shall have a maximum capacity of 5000 lbs. and shall be verified by a qualified person and inspected annually.</w:t>
      </w:r>
    </w:p>
    <w:p w14:paraId="1CA2BF75" w14:textId="77777777" w:rsidR="00AC7E15" w:rsidRPr="00AC7E15" w:rsidRDefault="00AC7E15" w:rsidP="008F5A5F">
      <w:pPr>
        <w:numPr>
          <w:ilvl w:val="0"/>
          <w:numId w:val="24"/>
        </w:numPr>
        <w:spacing w:before="100" w:beforeAutospacing="1" w:after="100" w:afterAutospacing="1" w:line="375" w:lineRule="atLeast"/>
        <w:rPr>
          <w:sz w:val="24"/>
          <w:szCs w:val="24"/>
        </w:rPr>
      </w:pPr>
      <w:r w:rsidRPr="00AC7E15">
        <w:rPr>
          <w:sz w:val="24"/>
          <w:szCs w:val="24"/>
        </w:rPr>
        <w:t xml:space="preserve">While using a rope descent system the worker must use a personal fall protection system. It should consist of a full body harness, lanyard, rope grab and a lifeline anchored independently of the primary descending line. The system must remain engaged at all times during the descent. </w:t>
      </w:r>
    </w:p>
    <w:p w14:paraId="2A97BBFB" w14:textId="6F5B14C4" w:rsidR="00AC7E15" w:rsidRPr="00AC7E15" w:rsidRDefault="00AC7E15" w:rsidP="008F5A5F">
      <w:pPr>
        <w:numPr>
          <w:ilvl w:val="0"/>
          <w:numId w:val="24"/>
        </w:numPr>
        <w:spacing w:before="100" w:beforeAutospacing="1" w:after="100" w:afterAutospacing="1" w:line="375" w:lineRule="atLeast"/>
        <w:rPr>
          <w:sz w:val="24"/>
          <w:szCs w:val="24"/>
        </w:rPr>
      </w:pPr>
      <w:r w:rsidRPr="00AC7E15">
        <w:rPr>
          <w:sz w:val="24"/>
          <w:szCs w:val="24"/>
        </w:rPr>
        <w:t>All lines should be padded wherever building contact may cause abrasion.</w:t>
      </w:r>
    </w:p>
    <w:p w14:paraId="1A1342CF" w14:textId="77777777" w:rsidR="00AC7E15" w:rsidRPr="00AC7E15" w:rsidRDefault="00AC7E15" w:rsidP="008F5A5F">
      <w:pPr>
        <w:numPr>
          <w:ilvl w:val="0"/>
          <w:numId w:val="24"/>
        </w:numPr>
        <w:spacing w:before="100" w:beforeAutospacing="1" w:after="100" w:afterAutospacing="1" w:line="375" w:lineRule="atLeast"/>
        <w:rPr>
          <w:sz w:val="24"/>
          <w:szCs w:val="24"/>
        </w:rPr>
      </w:pPr>
      <w:r w:rsidRPr="00AC7E15">
        <w:rPr>
          <w:sz w:val="24"/>
          <w:szCs w:val="24"/>
        </w:rPr>
        <w:t>Portable support (rigging) devices shall be assembled according to the manufacturer’s specifications. All counter weighted devices should provide a 4 to 1 ratio against the suspended worker. Counterweights shall be secured to the device. Any portable support device must be tied back to a sound anchorage in line with the suspended worker.</w:t>
      </w:r>
    </w:p>
    <w:p w14:paraId="6FF6C2A2" w14:textId="77777777" w:rsidR="00AC7E15" w:rsidRPr="00AC7E15" w:rsidRDefault="00AC7E15" w:rsidP="008F5A5F">
      <w:pPr>
        <w:numPr>
          <w:ilvl w:val="0"/>
          <w:numId w:val="24"/>
        </w:numPr>
        <w:spacing w:before="100" w:beforeAutospacing="1" w:after="100" w:afterAutospacing="1" w:line="375" w:lineRule="atLeast"/>
        <w:rPr>
          <w:sz w:val="24"/>
          <w:szCs w:val="24"/>
        </w:rPr>
      </w:pPr>
      <w:r w:rsidRPr="00AC7E15">
        <w:rPr>
          <w:sz w:val="24"/>
          <w:szCs w:val="24"/>
        </w:rPr>
        <w:t xml:space="preserve">A portable support (rigging) device which uses the parapet wall as an anchorage for support is acceptable only if the maximum capacity of the parapet has been verified by a qualified person. </w:t>
      </w:r>
    </w:p>
    <w:p w14:paraId="6895ACF9" w14:textId="77777777" w:rsidR="00AC7E15" w:rsidRPr="00AC7E15" w:rsidRDefault="00AC7E15" w:rsidP="008F5A5F">
      <w:pPr>
        <w:numPr>
          <w:ilvl w:val="0"/>
          <w:numId w:val="24"/>
        </w:numPr>
        <w:spacing w:before="100" w:beforeAutospacing="1" w:after="100" w:afterAutospacing="1" w:line="375" w:lineRule="atLeast"/>
        <w:rPr>
          <w:sz w:val="24"/>
          <w:szCs w:val="24"/>
        </w:rPr>
      </w:pPr>
      <w:r w:rsidRPr="00AC7E15">
        <w:rPr>
          <w:sz w:val="24"/>
          <w:szCs w:val="24"/>
        </w:rPr>
        <w:t xml:space="preserve">Anchorage of the life line should be independent of any portable support device and in line with the suspended worker. </w:t>
      </w:r>
    </w:p>
    <w:p w14:paraId="5119AA7E" w14:textId="77777777" w:rsidR="00AC7E15" w:rsidRPr="00AC7E15" w:rsidRDefault="00AC7E15" w:rsidP="008F5A5F">
      <w:pPr>
        <w:numPr>
          <w:ilvl w:val="0"/>
          <w:numId w:val="24"/>
        </w:numPr>
        <w:spacing w:before="100" w:beforeAutospacing="1" w:after="100" w:afterAutospacing="1" w:line="375" w:lineRule="atLeast"/>
        <w:rPr>
          <w:sz w:val="24"/>
          <w:szCs w:val="24"/>
        </w:rPr>
      </w:pPr>
      <w:r w:rsidRPr="00AC7E15">
        <w:rPr>
          <w:sz w:val="24"/>
          <w:szCs w:val="24"/>
        </w:rPr>
        <w:t>Exposure of descent lines or lifelines to extreme heat or cold, chemicals or other abuse should be avoided.</w:t>
      </w:r>
    </w:p>
    <w:p w14:paraId="60AE7C0A" w14:textId="77777777" w:rsidR="00AC7E15" w:rsidRPr="00AC7E15" w:rsidRDefault="00AC7E15" w:rsidP="008F5A5F">
      <w:pPr>
        <w:numPr>
          <w:ilvl w:val="0"/>
          <w:numId w:val="24"/>
        </w:numPr>
        <w:spacing w:before="100" w:beforeAutospacing="1" w:after="100" w:afterAutospacing="1" w:line="375" w:lineRule="atLeast"/>
        <w:rPr>
          <w:sz w:val="24"/>
          <w:szCs w:val="24"/>
        </w:rPr>
      </w:pPr>
      <w:r w:rsidRPr="00AC7E15">
        <w:rPr>
          <w:sz w:val="24"/>
          <w:szCs w:val="24"/>
        </w:rPr>
        <w:t>All components of a rope descent system should be stored properly to prevent them from damage. Rope should be stored in a cool, dark, dry and clean area.</w:t>
      </w:r>
    </w:p>
    <w:p w14:paraId="20D9646D" w14:textId="77777777" w:rsidR="00AC7E15" w:rsidRPr="00AC7E15" w:rsidRDefault="00AC7E15" w:rsidP="008F5A5F">
      <w:pPr>
        <w:numPr>
          <w:ilvl w:val="0"/>
          <w:numId w:val="24"/>
        </w:numPr>
        <w:spacing w:before="100" w:beforeAutospacing="1" w:after="100" w:afterAutospacing="1" w:line="375" w:lineRule="atLeast"/>
        <w:rPr>
          <w:sz w:val="24"/>
          <w:szCs w:val="24"/>
        </w:rPr>
      </w:pPr>
      <w:r w:rsidRPr="00AC7E15">
        <w:rPr>
          <w:sz w:val="24"/>
          <w:szCs w:val="24"/>
        </w:rPr>
        <w:lastRenderedPageBreak/>
        <w:t>Extreme caution should be taken when using rope descent systems around electrical lines or devices. All components of the system shall maintain a minimum safe distance of 10 feet from electrical lines or devices.</w:t>
      </w:r>
    </w:p>
    <w:p w14:paraId="4EEE6670" w14:textId="77777777" w:rsidR="00AC7E15" w:rsidRPr="00AC7E15" w:rsidRDefault="00AC7E15" w:rsidP="008F5A5F">
      <w:pPr>
        <w:numPr>
          <w:ilvl w:val="0"/>
          <w:numId w:val="24"/>
        </w:numPr>
        <w:spacing w:before="100" w:beforeAutospacing="1" w:after="100" w:afterAutospacing="1" w:line="375" w:lineRule="atLeast"/>
        <w:rPr>
          <w:sz w:val="24"/>
          <w:szCs w:val="24"/>
        </w:rPr>
      </w:pPr>
      <w:r w:rsidRPr="00AC7E15">
        <w:rPr>
          <w:sz w:val="24"/>
          <w:szCs w:val="24"/>
        </w:rPr>
        <w:t>Before, during and after the operation of a rope descent system, proper danger signs and barricades should be in place. All window cleaning tools should be secured to prevent falling.</w:t>
      </w:r>
    </w:p>
    <w:p w14:paraId="0CAE55D4" w14:textId="2DBA7173" w:rsidR="00AC7E15" w:rsidRDefault="00AC7E15" w:rsidP="008F5A5F">
      <w:pPr>
        <w:numPr>
          <w:ilvl w:val="0"/>
          <w:numId w:val="24"/>
        </w:numPr>
        <w:spacing w:before="100" w:beforeAutospacing="1" w:after="100" w:afterAutospacing="1" w:line="375" w:lineRule="atLeast"/>
        <w:rPr>
          <w:sz w:val="24"/>
          <w:szCs w:val="24"/>
        </w:rPr>
      </w:pPr>
      <w:r w:rsidRPr="00AC7E15">
        <w:rPr>
          <w:sz w:val="24"/>
          <w:szCs w:val="24"/>
        </w:rPr>
        <w:t xml:space="preserve">The use of rope descent systems should be discontinued if wind speeds or other weather conditions may create a hazard to you or the public. </w:t>
      </w:r>
    </w:p>
    <w:p w14:paraId="176E40DD" w14:textId="14388EBA" w:rsidR="00AC7E15" w:rsidRPr="006F754B" w:rsidRDefault="00AC7E15" w:rsidP="00AC7E15">
      <w:pPr>
        <w:spacing w:before="300" w:after="150" w:line="525" w:lineRule="atLeast"/>
        <w:outlineLvl w:val="1"/>
        <w:rPr>
          <w:rFonts w:eastAsia="Times New Roman" w:cs="Times New Roman"/>
          <w:b/>
          <w:bCs/>
          <w:sz w:val="28"/>
          <w:szCs w:val="28"/>
        </w:rPr>
      </w:pPr>
      <w:r w:rsidRPr="006F754B">
        <w:rPr>
          <w:rFonts w:eastAsia="Times New Roman" w:cs="Times New Roman"/>
          <w:b/>
          <w:bCs/>
          <w:sz w:val="28"/>
          <w:szCs w:val="28"/>
        </w:rPr>
        <w:t>Permanently Installed Powered Platforms</w:t>
      </w:r>
    </w:p>
    <w:p w14:paraId="7BBB0EFC" w14:textId="55D8A0D7" w:rsidR="00AC7E15" w:rsidRPr="006F754B" w:rsidRDefault="00AC7E15" w:rsidP="00AC7E15">
      <w:pPr>
        <w:spacing w:after="150" w:line="240" w:lineRule="auto"/>
        <w:rPr>
          <w:rFonts w:eastAsia="Times New Roman" w:cs="Times New Roman"/>
          <w:sz w:val="24"/>
          <w:szCs w:val="24"/>
        </w:rPr>
      </w:pPr>
      <w:r w:rsidRPr="006F754B">
        <w:rPr>
          <w:rFonts w:eastAsia="Times New Roman" w:cs="Times New Roman"/>
          <w:sz w:val="24"/>
          <w:szCs w:val="24"/>
        </w:rPr>
        <w:t>A permanently installed powered platform is a suspended scaffold that has been engineered and designed and built to remain on the building on which it has been installed. Most of the guidelines in the swing stage section of this manual apply. In addition, further measures shall be taken where applicable.</w:t>
      </w:r>
    </w:p>
    <w:p w14:paraId="523ADC4C" w14:textId="77777777" w:rsidR="00AC7E15" w:rsidRPr="006F754B" w:rsidRDefault="00AC7E15" w:rsidP="00AC7E15">
      <w:pPr>
        <w:spacing w:after="150" w:line="240" w:lineRule="auto"/>
        <w:rPr>
          <w:rFonts w:eastAsia="Times New Roman" w:cs="Times New Roman"/>
          <w:sz w:val="24"/>
          <w:szCs w:val="24"/>
        </w:rPr>
      </w:pPr>
      <w:r w:rsidRPr="006F754B">
        <w:rPr>
          <w:rFonts w:eastAsia="Times New Roman" w:cs="Times New Roman"/>
          <w:sz w:val="24"/>
          <w:szCs w:val="24"/>
        </w:rPr>
        <w:t>There are two types of permanently installed powered platforms.</w:t>
      </w:r>
    </w:p>
    <w:p w14:paraId="3722281A" w14:textId="77777777" w:rsidR="00AC7E15" w:rsidRPr="006F754B" w:rsidRDefault="00AC7E15" w:rsidP="008F5A5F">
      <w:pPr>
        <w:numPr>
          <w:ilvl w:val="0"/>
          <w:numId w:val="8"/>
        </w:numPr>
        <w:spacing w:before="100" w:beforeAutospacing="1" w:after="100" w:afterAutospacing="1" w:line="240" w:lineRule="auto"/>
        <w:ind w:left="0"/>
        <w:rPr>
          <w:rFonts w:eastAsia="Times New Roman" w:cs="Times New Roman"/>
          <w:sz w:val="24"/>
          <w:szCs w:val="24"/>
        </w:rPr>
      </w:pPr>
      <w:r w:rsidRPr="006F754B">
        <w:rPr>
          <w:rFonts w:eastAsia="Times New Roman" w:cs="Times New Roman"/>
          <w:sz w:val="24"/>
          <w:szCs w:val="24"/>
        </w:rPr>
        <w:t>Platform Powered: the hoist motors and wire rope winders are on the platform itself. (See Figure 12)</w:t>
      </w:r>
    </w:p>
    <w:p w14:paraId="346934C7" w14:textId="54555539" w:rsidR="00AC7E15" w:rsidRPr="006F754B" w:rsidRDefault="00AC7E15" w:rsidP="008F5A5F">
      <w:pPr>
        <w:numPr>
          <w:ilvl w:val="0"/>
          <w:numId w:val="8"/>
        </w:numPr>
        <w:spacing w:before="100" w:beforeAutospacing="1" w:after="100" w:afterAutospacing="1" w:line="240" w:lineRule="auto"/>
        <w:ind w:left="0"/>
        <w:rPr>
          <w:rFonts w:eastAsia="Times New Roman" w:cs="Times New Roman"/>
          <w:sz w:val="24"/>
          <w:szCs w:val="24"/>
        </w:rPr>
      </w:pPr>
      <w:r w:rsidRPr="006F754B">
        <w:rPr>
          <w:rFonts w:eastAsia="Times New Roman" w:cs="Times New Roman"/>
          <w:sz w:val="24"/>
          <w:szCs w:val="24"/>
        </w:rPr>
        <w:t>Roof Powered: the hoist motors and wire rope winders are on the roof, not the platform. (See Figure 13)</w:t>
      </w:r>
    </w:p>
    <w:p w14:paraId="431A8D23" w14:textId="58C84239" w:rsidR="00AC7E15" w:rsidRPr="00AC7E15" w:rsidRDefault="00AC7E15" w:rsidP="008F5A5F">
      <w:pPr>
        <w:numPr>
          <w:ilvl w:val="0"/>
          <w:numId w:val="25"/>
        </w:numPr>
        <w:spacing w:before="100" w:beforeAutospacing="1" w:after="100" w:afterAutospacing="1" w:line="375" w:lineRule="atLeast"/>
        <w:rPr>
          <w:rFonts w:eastAsia="Times New Roman" w:cs="Times New Roman"/>
          <w:sz w:val="24"/>
          <w:szCs w:val="24"/>
        </w:rPr>
      </w:pPr>
      <w:r w:rsidRPr="00AC7E15">
        <w:rPr>
          <w:rFonts w:eastAsia="Times New Roman" w:cs="Times New Roman"/>
          <w:sz w:val="24"/>
          <w:szCs w:val="24"/>
        </w:rPr>
        <w:t xml:space="preserve">Before using a permanent installation, it must be inspected and its safe working condition shall be verified by the building owner, manager or a qualified person. </w:t>
      </w:r>
    </w:p>
    <w:p w14:paraId="6CA53F32" w14:textId="6CC9A656" w:rsidR="00AC7E15" w:rsidRPr="00AC7E15" w:rsidRDefault="00AC7E15" w:rsidP="008F5A5F">
      <w:pPr>
        <w:numPr>
          <w:ilvl w:val="0"/>
          <w:numId w:val="25"/>
        </w:numPr>
        <w:spacing w:before="100" w:beforeAutospacing="1" w:after="100" w:afterAutospacing="1" w:line="375" w:lineRule="atLeast"/>
        <w:rPr>
          <w:rFonts w:eastAsia="Times New Roman" w:cs="Times New Roman"/>
          <w:sz w:val="24"/>
          <w:szCs w:val="24"/>
        </w:rPr>
      </w:pPr>
      <w:r w:rsidRPr="00AC7E15">
        <w:rPr>
          <w:rFonts w:eastAsia="Times New Roman" w:cs="Times New Roman"/>
          <w:sz w:val="24"/>
          <w:szCs w:val="24"/>
        </w:rPr>
        <w:t>It is critical that there is a working means of communication from the platform to the building in the event of a malfunction or emergency.</w:t>
      </w:r>
    </w:p>
    <w:p w14:paraId="1A7645F2" w14:textId="12CEA793" w:rsidR="00AC7E15" w:rsidRPr="00AC7E15" w:rsidRDefault="00AC7E15" w:rsidP="008F5A5F">
      <w:pPr>
        <w:numPr>
          <w:ilvl w:val="0"/>
          <w:numId w:val="25"/>
        </w:numPr>
        <w:spacing w:before="100" w:beforeAutospacing="1" w:after="100" w:afterAutospacing="1" w:line="375" w:lineRule="atLeast"/>
        <w:rPr>
          <w:rFonts w:eastAsia="Times New Roman" w:cs="Times New Roman"/>
          <w:sz w:val="24"/>
          <w:szCs w:val="24"/>
        </w:rPr>
      </w:pPr>
      <w:r w:rsidRPr="00AC7E15">
        <w:rPr>
          <w:rFonts w:eastAsia="Times New Roman" w:cs="Times New Roman"/>
          <w:sz w:val="24"/>
          <w:szCs w:val="24"/>
        </w:rPr>
        <w:t>The building owner or manager is required to provide you with proper training in the use of the system prior to being used.</w:t>
      </w:r>
    </w:p>
    <w:p w14:paraId="4666143A" w14:textId="21134DEF" w:rsidR="00AC7E15" w:rsidRPr="00AC7E15" w:rsidRDefault="00AC7E15" w:rsidP="008F5A5F">
      <w:pPr>
        <w:numPr>
          <w:ilvl w:val="0"/>
          <w:numId w:val="9"/>
        </w:numPr>
        <w:spacing w:before="100" w:beforeAutospacing="1" w:after="100" w:afterAutospacing="1" w:line="375" w:lineRule="atLeast"/>
        <w:ind w:left="0"/>
        <w:rPr>
          <w:rFonts w:eastAsia="Times New Roman" w:cs="Times New Roman"/>
          <w:sz w:val="24"/>
          <w:szCs w:val="24"/>
        </w:rPr>
      </w:pPr>
      <w:r w:rsidRPr="00AC7E15">
        <w:rPr>
          <w:rFonts w:eastAsia="Times New Roman" w:cs="Times New Roman"/>
          <w:sz w:val="24"/>
          <w:szCs w:val="24"/>
        </w:rPr>
        <w:t>Workers must engage their fall protection equipment immediately upon entering the platform and it shall remain engaged at all time when the platform is in use.</w:t>
      </w:r>
    </w:p>
    <w:p w14:paraId="5522E191" w14:textId="378434EB" w:rsidR="00AC7E15" w:rsidRPr="00AC7E15" w:rsidRDefault="00AC7E15" w:rsidP="008F5A5F">
      <w:pPr>
        <w:numPr>
          <w:ilvl w:val="0"/>
          <w:numId w:val="9"/>
        </w:numPr>
        <w:spacing w:before="100" w:beforeAutospacing="1" w:after="100" w:afterAutospacing="1" w:line="375" w:lineRule="atLeast"/>
        <w:ind w:left="0"/>
        <w:rPr>
          <w:rFonts w:eastAsia="Times New Roman" w:cs="Times New Roman"/>
          <w:sz w:val="24"/>
          <w:szCs w:val="24"/>
        </w:rPr>
      </w:pPr>
      <w:r w:rsidRPr="00AC7E15">
        <w:rPr>
          <w:rFonts w:eastAsia="Times New Roman" w:cs="Times New Roman"/>
          <w:sz w:val="24"/>
          <w:szCs w:val="24"/>
        </w:rPr>
        <w:t>The stabilization system shall be engaged at its first point when the platform is outboard and descending the workface.</w:t>
      </w:r>
    </w:p>
    <w:p w14:paraId="3634521D" w14:textId="77777777" w:rsidR="00AC7E15" w:rsidRPr="00AC7E15" w:rsidRDefault="00AC7E15" w:rsidP="008F5A5F">
      <w:pPr>
        <w:numPr>
          <w:ilvl w:val="0"/>
          <w:numId w:val="9"/>
        </w:numPr>
        <w:spacing w:before="100" w:beforeAutospacing="1" w:after="100" w:afterAutospacing="1" w:line="375" w:lineRule="atLeast"/>
        <w:ind w:left="0"/>
        <w:rPr>
          <w:rFonts w:eastAsia="Times New Roman" w:cs="Times New Roman"/>
          <w:sz w:val="24"/>
          <w:szCs w:val="24"/>
        </w:rPr>
      </w:pPr>
      <w:r w:rsidRPr="00AC7E15">
        <w:rPr>
          <w:rFonts w:eastAsia="Times New Roman" w:cs="Times New Roman"/>
          <w:sz w:val="24"/>
          <w:szCs w:val="24"/>
        </w:rPr>
        <w:t>If you are working from a platform powered unit, carefully monitor the wire rope winders while traveling up and down the workface.</w:t>
      </w:r>
    </w:p>
    <w:p w14:paraId="103F0598" w14:textId="77777777" w:rsidR="00AC7E15" w:rsidRPr="00AC7E15" w:rsidRDefault="00AC7E15" w:rsidP="008F5A5F">
      <w:pPr>
        <w:numPr>
          <w:ilvl w:val="0"/>
          <w:numId w:val="9"/>
        </w:numPr>
        <w:spacing w:before="100" w:beforeAutospacing="1" w:after="100" w:afterAutospacing="1" w:line="375" w:lineRule="atLeast"/>
        <w:ind w:left="0"/>
        <w:rPr>
          <w:rFonts w:eastAsia="Times New Roman" w:cs="Times New Roman"/>
          <w:sz w:val="24"/>
          <w:szCs w:val="24"/>
        </w:rPr>
      </w:pPr>
      <w:r w:rsidRPr="00AC7E15">
        <w:rPr>
          <w:rFonts w:eastAsia="Times New Roman" w:cs="Times New Roman"/>
          <w:sz w:val="24"/>
          <w:szCs w:val="24"/>
        </w:rPr>
        <w:t>Davit arms shall be transported, raised and lowered by two or more workers. Mechanical means are recommended.</w:t>
      </w:r>
    </w:p>
    <w:p w14:paraId="5CC650A3" w14:textId="77777777" w:rsidR="00AC7E15" w:rsidRPr="00AC7E15" w:rsidRDefault="00AC7E15" w:rsidP="008F5A5F">
      <w:pPr>
        <w:numPr>
          <w:ilvl w:val="0"/>
          <w:numId w:val="9"/>
        </w:numPr>
        <w:spacing w:before="100" w:beforeAutospacing="1" w:after="100" w:afterAutospacing="1" w:line="375" w:lineRule="atLeast"/>
        <w:ind w:left="0"/>
        <w:rPr>
          <w:rFonts w:eastAsia="Times New Roman" w:cs="Times New Roman"/>
          <w:sz w:val="24"/>
          <w:szCs w:val="24"/>
        </w:rPr>
      </w:pPr>
      <w:r w:rsidRPr="00AC7E15">
        <w:rPr>
          <w:rFonts w:eastAsia="Times New Roman" w:cs="Times New Roman"/>
          <w:sz w:val="24"/>
          <w:szCs w:val="24"/>
        </w:rPr>
        <w:lastRenderedPageBreak/>
        <w:t>Permanent installations should not be used when wind speeds exceed 25mph or other weather conditions may affect the safety of the workers or public.</w:t>
      </w:r>
    </w:p>
    <w:p w14:paraId="3F1074CD" w14:textId="77777777" w:rsidR="00AC7E15" w:rsidRPr="00AC7E15" w:rsidRDefault="00AC7E15" w:rsidP="008F5A5F">
      <w:pPr>
        <w:numPr>
          <w:ilvl w:val="0"/>
          <w:numId w:val="9"/>
        </w:numPr>
        <w:spacing w:before="100" w:beforeAutospacing="1" w:after="100" w:afterAutospacing="1" w:line="375" w:lineRule="atLeast"/>
        <w:ind w:left="0"/>
        <w:rPr>
          <w:rFonts w:eastAsia="Times New Roman" w:cs="Times New Roman"/>
          <w:sz w:val="24"/>
          <w:szCs w:val="24"/>
        </w:rPr>
      </w:pPr>
      <w:r w:rsidRPr="00AC7E15">
        <w:rPr>
          <w:rFonts w:eastAsia="Times New Roman" w:cs="Times New Roman"/>
          <w:sz w:val="24"/>
          <w:szCs w:val="24"/>
        </w:rPr>
        <w:t>When working on or around any public areas, all window cleaning tools should be secured to prevent them from falling.</w:t>
      </w:r>
    </w:p>
    <w:p w14:paraId="649F150D" w14:textId="78250ABC" w:rsidR="00AC7E15" w:rsidRPr="00D95208" w:rsidRDefault="00AC7E15" w:rsidP="008F5A5F">
      <w:pPr>
        <w:numPr>
          <w:ilvl w:val="0"/>
          <w:numId w:val="9"/>
        </w:numPr>
        <w:spacing w:before="100" w:beforeAutospacing="1" w:after="100" w:afterAutospacing="1" w:line="375" w:lineRule="atLeast"/>
        <w:ind w:left="0"/>
        <w:rPr>
          <w:rFonts w:eastAsia="Times New Roman" w:cs="Times New Roman"/>
          <w:sz w:val="24"/>
          <w:szCs w:val="24"/>
        </w:rPr>
      </w:pPr>
      <w:r w:rsidRPr="00AC7E15">
        <w:rPr>
          <w:rFonts w:eastAsia="Times New Roman" w:cs="Times New Roman"/>
          <w:sz w:val="24"/>
          <w:szCs w:val="24"/>
        </w:rPr>
        <w:t>Before, during and after operating a permanent installation proper danger signs and barricades should be in place.</w:t>
      </w:r>
    </w:p>
    <w:p w14:paraId="15D6D89F" w14:textId="77777777" w:rsidR="00AC7E15" w:rsidRPr="006F754B" w:rsidRDefault="00AC7E15" w:rsidP="00AC7E15">
      <w:pPr>
        <w:spacing w:before="300" w:after="150" w:line="525" w:lineRule="atLeast"/>
        <w:outlineLvl w:val="1"/>
        <w:rPr>
          <w:rFonts w:eastAsia="Times New Roman" w:cs="Times New Roman"/>
          <w:b/>
          <w:bCs/>
          <w:sz w:val="28"/>
          <w:szCs w:val="28"/>
        </w:rPr>
      </w:pPr>
      <w:r w:rsidRPr="006F754B">
        <w:rPr>
          <w:rFonts w:eastAsia="Times New Roman" w:cs="Times New Roman"/>
          <w:b/>
          <w:bCs/>
          <w:sz w:val="28"/>
          <w:szCs w:val="28"/>
        </w:rPr>
        <w:t>Rescue</w:t>
      </w:r>
    </w:p>
    <w:p w14:paraId="6E40FE1C" w14:textId="77777777" w:rsidR="00AC7E15" w:rsidRPr="00AC7E15" w:rsidRDefault="00AC7E15" w:rsidP="008F5A5F">
      <w:pPr>
        <w:numPr>
          <w:ilvl w:val="0"/>
          <w:numId w:val="26"/>
        </w:numPr>
        <w:spacing w:before="100" w:beforeAutospacing="1" w:after="100" w:afterAutospacing="1" w:line="375" w:lineRule="atLeast"/>
        <w:rPr>
          <w:rFonts w:eastAsia="Times New Roman" w:cs="Times New Roman"/>
          <w:sz w:val="24"/>
          <w:szCs w:val="24"/>
        </w:rPr>
      </w:pPr>
      <w:r w:rsidRPr="00AC7E15">
        <w:rPr>
          <w:rFonts w:eastAsia="Times New Roman" w:cs="Times New Roman"/>
          <w:sz w:val="24"/>
          <w:szCs w:val="24"/>
        </w:rPr>
        <w:t xml:space="preserve">Your employer is required to ensure you are able to perform a self-rescue or have a designated means to be rescued in the event of an emergency situation. </w:t>
      </w:r>
    </w:p>
    <w:p w14:paraId="4E617AC5" w14:textId="77777777" w:rsidR="00AC7E15" w:rsidRPr="00AC7E15" w:rsidRDefault="00AC7E15" w:rsidP="008F5A5F">
      <w:pPr>
        <w:numPr>
          <w:ilvl w:val="0"/>
          <w:numId w:val="26"/>
        </w:numPr>
        <w:spacing w:before="100" w:beforeAutospacing="1" w:after="100" w:afterAutospacing="1" w:line="375" w:lineRule="atLeast"/>
        <w:rPr>
          <w:rFonts w:eastAsia="Times New Roman" w:cs="Times New Roman"/>
          <w:sz w:val="24"/>
          <w:szCs w:val="24"/>
        </w:rPr>
      </w:pPr>
      <w:r w:rsidRPr="00AC7E15">
        <w:rPr>
          <w:rFonts w:eastAsia="Times New Roman" w:cs="Times New Roman"/>
          <w:sz w:val="24"/>
          <w:szCs w:val="24"/>
        </w:rPr>
        <w:t xml:space="preserve">Your employer must have a rescue plan in place. Although your employer may provide devices that allow workers to rescue themselves, the rescue plan still needs to provide for appropriate rescue personnel and equipment because self-rescue may not be possible in some situations. (worker is unconscious or seriously injured) </w:t>
      </w:r>
    </w:p>
    <w:p w14:paraId="0CAFC87D" w14:textId="77777777" w:rsidR="00AC7E15" w:rsidRPr="00AC7E15" w:rsidRDefault="00AC7E15" w:rsidP="008F5A5F">
      <w:pPr>
        <w:numPr>
          <w:ilvl w:val="0"/>
          <w:numId w:val="26"/>
        </w:numPr>
        <w:spacing w:before="100" w:beforeAutospacing="1" w:after="100" w:afterAutospacing="1" w:line="375" w:lineRule="atLeast"/>
        <w:rPr>
          <w:rFonts w:eastAsia="Times New Roman" w:cs="Times New Roman"/>
          <w:sz w:val="24"/>
          <w:szCs w:val="24"/>
        </w:rPr>
      </w:pPr>
      <w:r w:rsidRPr="00AC7E15">
        <w:rPr>
          <w:rFonts w:eastAsia="Times New Roman" w:cs="Times New Roman"/>
          <w:sz w:val="24"/>
          <w:szCs w:val="24"/>
        </w:rPr>
        <w:t xml:space="preserve">An emergency situation when using suspended access equipment would be the failure of the primary means of suspension and workers have activated their fall arrest system (e.g., full body harness, lanyard and rope grab). </w:t>
      </w:r>
    </w:p>
    <w:p w14:paraId="4EAB0C9F" w14:textId="2BEEDD73" w:rsidR="00AC7E15" w:rsidRPr="00AC7E15" w:rsidRDefault="00AC7E15" w:rsidP="008F5A5F">
      <w:pPr>
        <w:numPr>
          <w:ilvl w:val="0"/>
          <w:numId w:val="27"/>
        </w:numPr>
        <w:spacing w:before="100" w:beforeAutospacing="1" w:after="100" w:afterAutospacing="1" w:line="375" w:lineRule="atLeast"/>
        <w:rPr>
          <w:rFonts w:eastAsia="Times New Roman" w:cs="Times New Roman"/>
          <w:sz w:val="24"/>
          <w:szCs w:val="24"/>
        </w:rPr>
      </w:pPr>
      <w:r w:rsidRPr="00AC7E15">
        <w:rPr>
          <w:rFonts w:eastAsia="Times New Roman" w:cs="Times New Roman"/>
          <w:sz w:val="24"/>
          <w:szCs w:val="24"/>
        </w:rPr>
        <w:t xml:space="preserve">It is recommended that a full body harness with a rear middle back and upper front middle chest or waist lanyard attached be used. This type of harness is more effective for self and partner rescue operations. </w:t>
      </w:r>
    </w:p>
    <w:p w14:paraId="131005DB" w14:textId="6E1EB0B7" w:rsidR="00AC7E15" w:rsidRPr="00AC7E15" w:rsidRDefault="00AC7E15" w:rsidP="008F5A5F">
      <w:pPr>
        <w:numPr>
          <w:ilvl w:val="0"/>
          <w:numId w:val="27"/>
        </w:numPr>
        <w:spacing w:before="100" w:beforeAutospacing="1" w:after="100" w:afterAutospacing="1" w:line="375" w:lineRule="atLeast"/>
        <w:rPr>
          <w:rFonts w:eastAsia="Times New Roman" w:cs="Times New Roman"/>
          <w:sz w:val="24"/>
          <w:szCs w:val="24"/>
        </w:rPr>
      </w:pPr>
      <w:r w:rsidRPr="00AC7E15">
        <w:rPr>
          <w:rFonts w:eastAsia="Times New Roman" w:cs="Times New Roman"/>
          <w:sz w:val="24"/>
          <w:szCs w:val="24"/>
        </w:rPr>
        <w:t xml:space="preserve">Lanyard lengths should not exceed 4 feet when they are attached to the upper middle back and 24 inches when attached to the upper middle chest. </w:t>
      </w:r>
    </w:p>
    <w:p w14:paraId="68BD7115" w14:textId="11EABCFD" w:rsidR="00AC7E15" w:rsidRPr="00AC7E15" w:rsidRDefault="00AC7E15" w:rsidP="008F5A5F">
      <w:pPr>
        <w:numPr>
          <w:ilvl w:val="0"/>
          <w:numId w:val="27"/>
        </w:numPr>
        <w:spacing w:before="100" w:beforeAutospacing="1" w:after="100" w:afterAutospacing="1" w:line="375" w:lineRule="atLeast"/>
        <w:rPr>
          <w:rFonts w:eastAsia="Times New Roman" w:cs="Times New Roman"/>
          <w:sz w:val="24"/>
          <w:szCs w:val="24"/>
        </w:rPr>
      </w:pPr>
      <w:r w:rsidRPr="00AC7E15">
        <w:rPr>
          <w:rFonts w:eastAsia="Times New Roman" w:cs="Times New Roman"/>
          <w:sz w:val="24"/>
          <w:szCs w:val="24"/>
        </w:rPr>
        <w:t xml:space="preserve">Harness trauma will occur during a fall arrest situation. If the lanyard connection is to the upper middle back, trauma will occur in 30 to 40 minutes. A worker strain relief strap may be used, or you should be trained to tie an overhand loop knot into your safety line so that you can step into it to relieve harness strain. </w:t>
      </w:r>
    </w:p>
    <w:p w14:paraId="46A81A41" w14:textId="1D1C35C0" w:rsidR="00AC7E15" w:rsidRPr="00AC7E15" w:rsidRDefault="00AC7E15" w:rsidP="008F5A5F">
      <w:pPr>
        <w:numPr>
          <w:ilvl w:val="0"/>
          <w:numId w:val="27"/>
        </w:numPr>
        <w:spacing w:before="100" w:beforeAutospacing="1" w:after="100" w:afterAutospacing="1" w:line="375" w:lineRule="atLeast"/>
        <w:rPr>
          <w:rFonts w:eastAsia="Times New Roman" w:cs="Times New Roman"/>
          <w:sz w:val="24"/>
          <w:szCs w:val="24"/>
        </w:rPr>
      </w:pPr>
      <w:r w:rsidRPr="00AC7E15">
        <w:rPr>
          <w:rFonts w:eastAsia="Times New Roman" w:cs="Times New Roman"/>
          <w:sz w:val="24"/>
          <w:szCs w:val="24"/>
        </w:rPr>
        <w:t xml:space="preserve">It is recommended workers using suspended access equipment be trained in partner rescue. </w:t>
      </w:r>
    </w:p>
    <w:p w14:paraId="3A041178" w14:textId="0FB0BBFC" w:rsidR="00AC7E15" w:rsidRPr="00AC7E15" w:rsidRDefault="00AC7E15" w:rsidP="008F5A5F">
      <w:pPr>
        <w:numPr>
          <w:ilvl w:val="0"/>
          <w:numId w:val="27"/>
        </w:numPr>
        <w:spacing w:before="100" w:beforeAutospacing="1" w:after="100" w:afterAutospacing="1" w:line="375" w:lineRule="atLeast"/>
        <w:rPr>
          <w:rFonts w:eastAsia="Times New Roman" w:cs="Times New Roman"/>
          <w:sz w:val="24"/>
          <w:szCs w:val="24"/>
        </w:rPr>
      </w:pPr>
      <w:r w:rsidRPr="00AC7E15">
        <w:rPr>
          <w:rFonts w:eastAsia="Times New Roman" w:cs="Times New Roman"/>
          <w:sz w:val="24"/>
          <w:szCs w:val="24"/>
        </w:rPr>
        <w:t xml:space="preserve">A rescue kit should be used wherever and whenever workers are using suspended access equipment and have been trained in partner rescue. The rescue kit includes a 5000lb or more tensile strength rope which is as long as the height of the building, two locking D rings (carabiners) and a rope descending device. </w:t>
      </w:r>
    </w:p>
    <w:p w14:paraId="491F0AF9" w14:textId="15A15795" w:rsidR="00AC7E15" w:rsidRDefault="00AC7E15" w:rsidP="008F5A5F">
      <w:pPr>
        <w:numPr>
          <w:ilvl w:val="0"/>
          <w:numId w:val="27"/>
        </w:numPr>
        <w:spacing w:before="100" w:beforeAutospacing="1" w:after="100" w:afterAutospacing="1" w:line="375" w:lineRule="atLeast"/>
        <w:rPr>
          <w:rFonts w:eastAsia="Times New Roman" w:cs="Times New Roman"/>
          <w:sz w:val="24"/>
          <w:szCs w:val="24"/>
        </w:rPr>
      </w:pPr>
      <w:r w:rsidRPr="00AC7E15">
        <w:rPr>
          <w:rFonts w:eastAsia="Times New Roman" w:cs="Times New Roman"/>
          <w:sz w:val="24"/>
          <w:szCs w:val="24"/>
        </w:rPr>
        <w:lastRenderedPageBreak/>
        <w:t>Training in self and partner rescue may be provided by qualified individuals or trade associations that provide education in rope access techniques like the International Window Cleaning Association. (See Figure 14)</w:t>
      </w:r>
    </w:p>
    <w:p w14:paraId="4203B667" w14:textId="573EF792" w:rsidR="006F754B" w:rsidRDefault="006F754B" w:rsidP="006F754B">
      <w:pPr>
        <w:spacing w:before="100" w:beforeAutospacing="1" w:after="100" w:afterAutospacing="1" w:line="375" w:lineRule="atLeast"/>
        <w:rPr>
          <w:rFonts w:eastAsia="Times New Roman" w:cs="Times New Roman"/>
          <w:sz w:val="24"/>
          <w:szCs w:val="24"/>
        </w:rPr>
      </w:pPr>
    </w:p>
    <w:p w14:paraId="25AC7069" w14:textId="77777777" w:rsidR="00D95208" w:rsidRDefault="00D95208" w:rsidP="006F754B">
      <w:pPr>
        <w:spacing w:before="100" w:beforeAutospacing="1" w:after="100" w:afterAutospacing="1" w:line="375" w:lineRule="atLeast"/>
        <w:rPr>
          <w:rFonts w:eastAsia="Times New Roman" w:cs="Times New Roman"/>
          <w:sz w:val="24"/>
          <w:szCs w:val="24"/>
        </w:rPr>
      </w:pPr>
    </w:p>
    <w:p w14:paraId="5163164E" w14:textId="7C8629EF" w:rsidR="00AC7E15" w:rsidRPr="006F754B" w:rsidRDefault="00AC7E15" w:rsidP="006F754B">
      <w:pPr>
        <w:spacing w:before="100" w:beforeAutospacing="1" w:after="100" w:afterAutospacing="1" w:line="375" w:lineRule="atLeast"/>
        <w:jc w:val="center"/>
        <w:rPr>
          <w:rFonts w:eastAsia="Times New Roman" w:cs="Times New Roman"/>
          <w:b/>
          <w:bCs/>
          <w:sz w:val="28"/>
          <w:szCs w:val="28"/>
        </w:rPr>
      </w:pPr>
      <w:r w:rsidRPr="006F754B">
        <w:rPr>
          <w:rFonts w:eastAsia="Times New Roman" w:cs="Times New Roman"/>
          <w:b/>
          <w:bCs/>
          <w:sz w:val="28"/>
          <w:szCs w:val="28"/>
        </w:rPr>
        <w:t>EMERGENCY SITUATIONS</w:t>
      </w:r>
    </w:p>
    <w:p w14:paraId="7BF38B01" w14:textId="77777777" w:rsidR="00AC7E15" w:rsidRPr="00AC7E15" w:rsidRDefault="00AC7E15" w:rsidP="008F5A5F">
      <w:pPr>
        <w:numPr>
          <w:ilvl w:val="0"/>
          <w:numId w:val="28"/>
        </w:numPr>
        <w:spacing w:before="100" w:beforeAutospacing="1" w:after="100" w:afterAutospacing="1" w:line="375" w:lineRule="atLeast"/>
        <w:rPr>
          <w:rFonts w:eastAsia="Times New Roman" w:cs="Times New Roman"/>
          <w:sz w:val="24"/>
          <w:szCs w:val="24"/>
        </w:rPr>
      </w:pPr>
      <w:r w:rsidRPr="00AC7E15">
        <w:rPr>
          <w:rFonts w:eastAsia="Times New Roman" w:cs="Times New Roman"/>
          <w:sz w:val="24"/>
          <w:szCs w:val="24"/>
        </w:rPr>
        <w:t xml:space="preserve">It is recommended that at least one person at every active jobsite be trained in basic first aid. </w:t>
      </w:r>
    </w:p>
    <w:p w14:paraId="4928B18E" w14:textId="77777777" w:rsidR="00AC7E15" w:rsidRPr="00AC7E15" w:rsidRDefault="00AC7E15" w:rsidP="008F5A5F">
      <w:pPr>
        <w:numPr>
          <w:ilvl w:val="0"/>
          <w:numId w:val="28"/>
        </w:numPr>
        <w:spacing w:before="100" w:beforeAutospacing="1" w:after="100" w:afterAutospacing="1" w:line="375" w:lineRule="atLeast"/>
        <w:rPr>
          <w:rFonts w:eastAsia="Times New Roman" w:cs="Times New Roman"/>
          <w:sz w:val="24"/>
          <w:szCs w:val="24"/>
        </w:rPr>
      </w:pPr>
      <w:r w:rsidRPr="00AC7E15">
        <w:rPr>
          <w:rFonts w:eastAsia="Times New Roman" w:cs="Times New Roman"/>
          <w:sz w:val="24"/>
          <w:szCs w:val="24"/>
        </w:rPr>
        <w:t>Identify all entranceways and means of exit or evacuation of the building or residence you are working on.</w:t>
      </w:r>
    </w:p>
    <w:p w14:paraId="393068BB" w14:textId="77777777" w:rsidR="00AC7E15" w:rsidRPr="00AC7E15" w:rsidRDefault="00AC7E15" w:rsidP="008F5A5F">
      <w:pPr>
        <w:numPr>
          <w:ilvl w:val="0"/>
          <w:numId w:val="28"/>
        </w:numPr>
        <w:spacing w:before="100" w:beforeAutospacing="1" w:after="100" w:afterAutospacing="1" w:line="375" w:lineRule="atLeast"/>
        <w:rPr>
          <w:rFonts w:eastAsia="Times New Roman" w:cs="Times New Roman"/>
          <w:sz w:val="24"/>
          <w:szCs w:val="24"/>
        </w:rPr>
      </w:pPr>
      <w:r w:rsidRPr="00AC7E15">
        <w:rPr>
          <w:rFonts w:eastAsia="Times New Roman" w:cs="Times New Roman"/>
          <w:sz w:val="24"/>
          <w:szCs w:val="24"/>
        </w:rPr>
        <w:t>Follow any and all instructions provided by a building for evacuation or emergency situations.</w:t>
      </w:r>
    </w:p>
    <w:p w14:paraId="112EA71A" w14:textId="77777777" w:rsidR="00AC7E15" w:rsidRPr="00AC7E15" w:rsidRDefault="00AC7E15" w:rsidP="008F5A5F">
      <w:pPr>
        <w:numPr>
          <w:ilvl w:val="0"/>
          <w:numId w:val="28"/>
        </w:numPr>
        <w:spacing w:before="100" w:beforeAutospacing="1" w:after="100" w:afterAutospacing="1" w:line="375" w:lineRule="atLeast"/>
        <w:rPr>
          <w:rFonts w:eastAsia="Times New Roman" w:cs="Times New Roman"/>
          <w:sz w:val="24"/>
          <w:szCs w:val="24"/>
        </w:rPr>
      </w:pPr>
      <w:r w:rsidRPr="00AC7E15">
        <w:rPr>
          <w:rFonts w:eastAsia="Times New Roman" w:cs="Times New Roman"/>
          <w:sz w:val="24"/>
          <w:szCs w:val="24"/>
        </w:rPr>
        <w:t>Weather conditions shall be monitored at all times during active window cleaning operations to ensure the safety of workers and the public.</w:t>
      </w:r>
    </w:p>
    <w:p w14:paraId="45CD49C4" w14:textId="77777777" w:rsidR="00AC7E15" w:rsidRPr="00AC7E15" w:rsidRDefault="00AC7E15" w:rsidP="008F5A5F">
      <w:pPr>
        <w:numPr>
          <w:ilvl w:val="0"/>
          <w:numId w:val="28"/>
        </w:numPr>
        <w:spacing w:before="100" w:beforeAutospacing="1" w:after="100" w:afterAutospacing="1" w:line="375" w:lineRule="atLeast"/>
        <w:rPr>
          <w:rFonts w:eastAsia="Times New Roman" w:cs="Times New Roman"/>
          <w:sz w:val="24"/>
          <w:szCs w:val="24"/>
        </w:rPr>
      </w:pPr>
      <w:r w:rsidRPr="00AC7E15">
        <w:rPr>
          <w:rFonts w:eastAsia="Times New Roman" w:cs="Times New Roman"/>
          <w:sz w:val="24"/>
          <w:szCs w:val="24"/>
        </w:rPr>
        <w:t>If working in earthquake prone areas, an emergency plan should be included in your work plan.</w:t>
      </w:r>
    </w:p>
    <w:p w14:paraId="681D3596" w14:textId="77777777" w:rsidR="003173DC" w:rsidRDefault="003173DC" w:rsidP="003173DC">
      <w:pPr>
        <w:spacing w:before="100" w:beforeAutospacing="1" w:after="100" w:afterAutospacing="1" w:line="375" w:lineRule="atLeast"/>
        <w:jc w:val="center"/>
        <w:rPr>
          <w:b/>
          <w:bCs/>
          <w:sz w:val="28"/>
          <w:szCs w:val="28"/>
        </w:rPr>
      </w:pPr>
      <w:r w:rsidRPr="003173DC">
        <w:rPr>
          <w:b/>
          <w:bCs/>
          <w:sz w:val="28"/>
          <w:szCs w:val="28"/>
        </w:rPr>
        <w:t>SAFE DRIVING</w:t>
      </w:r>
    </w:p>
    <w:p w14:paraId="05374387" w14:textId="77DCAE72" w:rsidR="003173DC" w:rsidRPr="003173DC" w:rsidRDefault="003173DC" w:rsidP="003173DC">
      <w:pPr>
        <w:spacing w:before="100" w:beforeAutospacing="1" w:after="100" w:afterAutospacing="1" w:line="375" w:lineRule="atLeast"/>
        <w:rPr>
          <w:b/>
          <w:bCs/>
          <w:sz w:val="28"/>
          <w:szCs w:val="28"/>
        </w:rPr>
      </w:pPr>
      <w:r w:rsidRPr="003173DC">
        <w:rPr>
          <w:sz w:val="24"/>
          <w:szCs w:val="24"/>
        </w:rPr>
        <w:t xml:space="preserve">More workers area killed every year in motor vehicle crashes than any other cause. Distracted driving kills thousands of people every year. </w:t>
      </w:r>
    </w:p>
    <w:p w14:paraId="34264585" w14:textId="2896FF28" w:rsidR="003173DC" w:rsidRDefault="003173DC" w:rsidP="003173DC">
      <w:pPr>
        <w:pStyle w:val="NormalWeb"/>
        <w:spacing w:before="0" w:beforeAutospacing="0" w:after="150" w:afterAutospacing="0"/>
        <w:rPr>
          <w:rFonts w:asciiTheme="minorHAnsi" w:hAnsiTheme="minorHAnsi"/>
        </w:rPr>
      </w:pPr>
      <w:r w:rsidRPr="003173DC">
        <w:rPr>
          <w:rFonts w:asciiTheme="minorHAnsi" w:hAnsiTheme="minorHAnsi"/>
        </w:rPr>
        <w:t>Practice safe driving at all times. Do not browse apps, talk or text on your cell phone while driving. Use automated voice navigation systems when available. Avoid other distractions when driving.</w:t>
      </w:r>
    </w:p>
    <w:p w14:paraId="43C7602C" w14:textId="77777777" w:rsidR="00AF62FF" w:rsidRPr="003173DC" w:rsidRDefault="00AF62FF" w:rsidP="003173DC">
      <w:pPr>
        <w:pStyle w:val="NormalWeb"/>
        <w:spacing w:before="0" w:beforeAutospacing="0" w:after="150" w:afterAutospacing="0"/>
        <w:rPr>
          <w:rFonts w:asciiTheme="minorHAnsi" w:hAnsiTheme="minorHAnsi"/>
        </w:rPr>
      </w:pPr>
    </w:p>
    <w:p w14:paraId="087A58A7" w14:textId="3FC45BD1" w:rsidR="003173DC" w:rsidRDefault="003173DC" w:rsidP="003173DC">
      <w:pPr>
        <w:spacing w:before="100" w:beforeAutospacing="1" w:after="100" w:afterAutospacing="1" w:line="375" w:lineRule="atLeast"/>
        <w:rPr>
          <w:b/>
          <w:bCs/>
          <w:sz w:val="28"/>
          <w:szCs w:val="28"/>
        </w:rPr>
      </w:pPr>
    </w:p>
    <w:p w14:paraId="6B0333B8" w14:textId="74E40F07" w:rsidR="006C3F98" w:rsidRDefault="006C3F98" w:rsidP="003173DC">
      <w:pPr>
        <w:spacing w:before="100" w:beforeAutospacing="1" w:after="100" w:afterAutospacing="1" w:line="375" w:lineRule="atLeast"/>
        <w:rPr>
          <w:b/>
          <w:bCs/>
          <w:sz w:val="28"/>
          <w:szCs w:val="28"/>
        </w:rPr>
      </w:pPr>
    </w:p>
    <w:p w14:paraId="6C21830A" w14:textId="5CAD0E71" w:rsidR="006C3F98" w:rsidRDefault="006C3F98" w:rsidP="003173DC">
      <w:pPr>
        <w:spacing w:before="100" w:beforeAutospacing="1" w:after="100" w:afterAutospacing="1" w:line="375" w:lineRule="atLeast"/>
        <w:rPr>
          <w:b/>
          <w:bCs/>
          <w:sz w:val="28"/>
          <w:szCs w:val="28"/>
        </w:rPr>
      </w:pPr>
    </w:p>
    <w:p w14:paraId="760FEFF8" w14:textId="5C760503" w:rsidR="006C3F98" w:rsidRDefault="006C3F98" w:rsidP="003173DC">
      <w:pPr>
        <w:spacing w:before="100" w:beforeAutospacing="1" w:after="100" w:afterAutospacing="1" w:line="375" w:lineRule="atLeast"/>
        <w:rPr>
          <w:b/>
          <w:bCs/>
          <w:sz w:val="28"/>
          <w:szCs w:val="28"/>
        </w:rPr>
      </w:pPr>
    </w:p>
    <w:p w14:paraId="36AB311D" w14:textId="6087E406" w:rsidR="006C3F98" w:rsidRDefault="006C3F98" w:rsidP="003173DC">
      <w:pPr>
        <w:spacing w:before="100" w:beforeAutospacing="1" w:after="100" w:afterAutospacing="1" w:line="375" w:lineRule="atLeast"/>
        <w:rPr>
          <w:b/>
          <w:bCs/>
          <w:sz w:val="28"/>
          <w:szCs w:val="28"/>
        </w:rPr>
      </w:pPr>
    </w:p>
    <w:p w14:paraId="5843A6C0" w14:textId="3660F528" w:rsidR="006C3F98" w:rsidRDefault="006C3F98" w:rsidP="003173DC">
      <w:pPr>
        <w:spacing w:before="100" w:beforeAutospacing="1" w:after="100" w:afterAutospacing="1" w:line="375" w:lineRule="atLeast"/>
        <w:rPr>
          <w:b/>
          <w:bCs/>
          <w:sz w:val="28"/>
          <w:szCs w:val="28"/>
        </w:rPr>
      </w:pPr>
    </w:p>
    <w:p w14:paraId="40A9DE77" w14:textId="4FC85A64" w:rsidR="006C3F98" w:rsidRDefault="006C3F98" w:rsidP="003173DC">
      <w:pPr>
        <w:spacing w:before="100" w:beforeAutospacing="1" w:after="100" w:afterAutospacing="1" w:line="375" w:lineRule="atLeast"/>
        <w:rPr>
          <w:b/>
          <w:bCs/>
          <w:sz w:val="28"/>
          <w:szCs w:val="28"/>
        </w:rPr>
      </w:pPr>
    </w:p>
    <w:p w14:paraId="7EAE445E" w14:textId="6036A10B" w:rsidR="006C3F98" w:rsidRPr="00B54B31" w:rsidRDefault="00B54B31" w:rsidP="006F754B">
      <w:pPr>
        <w:spacing w:before="100" w:beforeAutospacing="1" w:after="100" w:afterAutospacing="1" w:line="375" w:lineRule="atLeast"/>
        <w:jc w:val="center"/>
        <w:rPr>
          <w:b/>
          <w:bCs/>
          <w:sz w:val="56"/>
          <w:szCs w:val="56"/>
        </w:rPr>
      </w:pPr>
      <w:r w:rsidRPr="00B54B31">
        <w:rPr>
          <w:b/>
          <w:bCs/>
          <w:sz w:val="56"/>
          <w:szCs w:val="56"/>
        </w:rPr>
        <w:t>OVERALL EMPLOYEE SAFETY AND BUILDING SAFETY</w:t>
      </w:r>
    </w:p>
    <w:p w14:paraId="2ACD0F0B" w14:textId="17C6EFFE" w:rsidR="00B54B31" w:rsidRDefault="00B54B31" w:rsidP="00B54B31">
      <w:pPr>
        <w:spacing w:before="100" w:beforeAutospacing="1" w:after="100" w:afterAutospacing="1" w:line="375" w:lineRule="atLeast"/>
        <w:jc w:val="center"/>
        <w:rPr>
          <w:b/>
          <w:bCs/>
          <w:sz w:val="40"/>
          <w:szCs w:val="40"/>
        </w:rPr>
      </w:pPr>
    </w:p>
    <w:p w14:paraId="45F19254" w14:textId="71963777" w:rsidR="00B54B31" w:rsidRDefault="00B54B31" w:rsidP="00B54B31">
      <w:pPr>
        <w:spacing w:before="100" w:beforeAutospacing="1" w:after="100" w:afterAutospacing="1" w:line="375" w:lineRule="atLeast"/>
        <w:jc w:val="center"/>
        <w:rPr>
          <w:b/>
          <w:bCs/>
          <w:sz w:val="40"/>
          <w:szCs w:val="40"/>
        </w:rPr>
      </w:pPr>
      <w:r>
        <w:rPr>
          <w:noProof/>
        </w:rPr>
        <w:drawing>
          <wp:inline distT="0" distB="0" distL="0" distR="0" wp14:anchorId="2D925BF7" wp14:editId="32C2DBAA">
            <wp:extent cx="4059982" cy="3226003"/>
            <wp:effectExtent l="0" t="0" r="0" b="0"/>
            <wp:docPr id="13" name="Picture 1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e the source imag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92886" cy="3252148"/>
                    </a:xfrm>
                    <a:prstGeom prst="rect">
                      <a:avLst/>
                    </a:prstGeom>
                    <a:noFill/>
                    <a:ln>
                      <a:noFill/>
                    </a:ln>
                  </pic:spPr>
                </pic:pic>
              </a:graphicData>
            </a:graphic>
          </wp:inline>
        </w:drawing>
      </w:r>
    </w:p>
    <w:p w14:paraId="2ADAC3C6" w14:textId="7A9F955C" w:rsidR="00B54B31" w:rsidRDefault="00B54B31" w:rsidP="00B54B31">
      <w:pPr>
        <w:spacing w:before="100" w:beforeAutospacing="1" w:after="100" w:afterAutospacing="1" w:line="375" w:lineRule="atLeast"/>
        <w:jc w:val="center"/>
        <w:rPr>
          <w:b/>
          <w:bCs/>
          <w:sz w:val="40"/>
          <w:szCs w:val="40"/>
        </w:rPr>
      </w:pPr>
    </w:p>
    <w:p w14:paraId="5731F351" w14:textId="32503EDF" w:rsidR="00B54B31" w:rsidRDefault="00B54B31" w:rsidP="00B54B31">
      <w:pPr>
        <w:spacing w:before="100" w:beforeAutospacing="1" w:after="100" w:afterAutospacing="1" w:line="375" w:lineRule="atLeast"/>
        <w:jc w:val="center"/>
        <w:rPr>
          <w:b/>
          <w:bCs/>
          <w:sz w:val="40"/>
          <w:szCs w:val="40"/>
        </w:rPr>
      </w:pPr>
    </w:p>
    <w:p w14:paraId="4B88BFB0" w14:textId="582E9223" w:rsidR="00B54B31" w:rsidRDefault="00B54B31" w:rsidP="00B54B31">
      <w:pPr>
        <w:spacing w:before="100" w:beforeAutospacing="1" w:after="100" w:afterAutospacing="1" w:line="375" w:lineRule="atLeast"/>
        <w:jc w:val="center"/>
        <w:rPr>
          <w:b/>
          <w:bCs/>
          <w:sz w:val="40"/>
          <w:szCs w:val="40"/>
        </w:rPr>
      </w:pPr>
    </w:p>
    <w:p w14:paraId="0DA92255" w14:textId="2C96D3A6" w:rsidR="00B54B31" w:rsidRDefault="00B54B31" w:rsidP="00B54B31">
      <w:pPr>
        <w:spacing w:before="100" w:beforeAutospacing="1" w:after="100" w:afterAutospacing="1" w:line="375" w:lineRule="atLeast"/>
        <w:jc w:val="center"/>
        <w:rPr>
          <w:b/>
          <w:bCs/>
          <w:sz w:val="40"/>
          <w:szCs w:val="40"/>
        </w:rPr>
      </w:pPr>
    </w:p>
    <w:p w14:paraId="314246B2" w14:textId="569EE7C4" w:rsidR="00B54B31" w:rsidRDefault="00B54B31" w:rsidP="00B54B31">
      <w:pPr>
        <w:spacing w:before="100" w:beforeAutospacing="1" w:after="100" w:afterAutospacing="1" w:line="375" w:lineRule="atLeast"/>
        <w:jc w:val="center"/>
        <w:rPr>
          <w:b/>
          <w:bCs/>
          <w:sz w:val="40"/>
          <w:szCs w:val="40"/>
        </w:rPr>
      </w:pPr>
    </w:p>
    <w:p w14:paraId="292E2086" w14:textId="69A271BE" w:rsidR="00B54B31" w:rsidRDefault="00B54B31" w:rsidP="00B54B31">
      <w:pPr>
        <w:spacing w:before="100" w:beforeAutospacing="1" w:after="100" w:afterAutospacing="1" w:line="375" w:lineRule="atLeast"/>
        <w:jc w:val="center"/>
        <w:rPr>
          <w:b/>
          <w:bCs/>
          <w:sz w:val="40"/>
          <w:szCs w:val="40"/>
        </w:rPr>
      </w:pPr>
    </w:p>
    <w:p w14:paraId="13853610" w14:textId="7877C7EB" w:rsidR="00B54B31" w:rsidRDefault="00B54B31" w:rsidP="00B54B31">
      <w:pPr>
        <w:spacing w:before="100" w:beforeAutospacing="1" w:after="100" w:afterAutospacing="1" w:line="375" w:lineRule="atLeast"/>
        <w:jc w:val="center"/>
        <w:rPr>
          <w:b/>
          <w:bCs/>
          <w:sz w:val="40"/>
          <w:szCs w:val="40"/>
        </w:rPr>
      </w:pPr>
    </w:p>
    <w:p w14:paraId="263D86D9" w14:textId="3F732DDB" w:rsidR="00B54B31" w:rsidRPr="006F754B" w:rsidRDefault="00B54B31" w:rsidP="00B54B31">
      <w:pPr>
        <w:spacing w:before="100" w:beforeAutospacing="1" w:after="100" w:afterAutospacing="1" w:line="375" w:lineRule="atLeast"/>
        <w:rPr>
          <w:b/>
          <w:bCs/>
          <w:sz w:val="28"/>
          <w:szCs w:val="28"/>
          <w:u w:val="single"/>
        </w:rPr>
      </w:pPr>
      <w:r w:rsidRPr="006F754B">
        <w:rPr>
          <w:b/>
          <w:bCs/>
          <w:sz w:val="28"/>
          <w:szCs w:val="28"/>
          <w:u w:val="single"/>
        </w:rPr>
        <w:t>Miscellaneous Window Cleaning Operations and Recommendations</w:t>
      </w:r>
    </w:p>
    <w:p w14:paraId="40B30A9E" w14:textId="7E4280A6" w:rsidR="00B54B31" w:rsidRPr="00C27823" w:rsidRDefault="00B54B31" w:rsidP="008F5A5F">
      <w:pPr>
        <w:pStyle w:val="ListParagraph"/>
        <w:numPr>
          <w:ilvl w:val="1"/>
          <w:numId w:val="10"/>
        </w:numPr>
        <w:spacing w:before="100" w:beforeAutospacing="1" w:after="100" w:afterAutospacing="1" w:line="375" w:lineRule="atLeast"/>
        <w:rPr>
          <w:sz w:val="24"/>
          <w:szCs w:val="24"/>
        </w:rPr>
      </w:pPr>
      <w:r w:rsidRPr="00C27823">
        <w:rPr>
          <w:sz w:val="24"/>
          <w:szCs w:val="24"/>
        </w:rPr>
        <w:t>Reaching out to clean a window may be done only if the following criteria are met;</w:t>
      </w:r>
    </w:p>
    <w:p w14:paraId="584E6022" w14:textId="18021854" w:rsidR="003E1933" w:rsidRPr="00C27823" w:rsidRDefault="003E1933" w:rsidP="008F5A5F">
      <w:pPr>
        <w:pStyle w:val="ListParagraph"/>
        <w:numPr>
          <w:ilvl w:val="0"/>
          <w:numId w:val="11"/>
        </w:numPr>
        <w:spacing w:before="100" w:beforeAutospacing="1" w:after="100" w:afterAutospacing="1" w:line="375" w:lineRule="atLeast"/>
        <w:rPr>
          <w:sz w:val="24"/>
          <w:szCs w:val="24"/>
        </w:rPr>
      </w:pPr>
      <w:r w:rsidRPr="00C27823">
        <w:rPr>
          <w:sz w:val="24"/>
          <w:szCs w:val="24"/>
        </w:rPr>
        <w:t>Window can be safely accessed</w:t>
      </w:r>
    </w:p>
    <w:p w14:paraId="236BFCAC" w14:textId="2FD441B1" w:rsidR="003E1933" w:rsidRPr="00C27823" w:rsidRDefault="003E1933" w:rsidP="008F5A5F">
      <w:pPr>
        <w:pStyle w:val="ListParagraph"/>
        <w:numPr>
          <w:ilvl w:val="0"/>
          <w:numId w:val="11"/>
        </w:numPr>
        <w:spacing w:before="100" w:beforeAutospacing="1" w:after="100" w:afterAutospacing="1" w:line="375" w:lineRule="atLeast"/>
        <w:rPr>
          <w:sz w:val="24"/>
          <w:szCs w:val="24"/>
        </w:rPr>
      </w:pPr>
      <w:r w:rsidRPr="00C27823">
        <w:rPr>
          <w:sz w:val="24"/>
          <w:szCs w:val="24"/>
        </w:rPr>
        <w:t>All glass surfaces can be cleaned with only one arm (the part of the body below worker’s shoulder) of the window cleaner extended beyond the outermost glass plane when his or her feet are firmly on the floor or safe working surface without the use of a ladder or other access device</w:t>
      </w:r>
    </w:p>
    <w:p w14:paraId="7CE8F665" w14:textId="7C7333D8" w:rsidR="003E1933" w:rsidRPr="00C27823" w:rsidRDefault="003E1933" w:rsidP="008F5A5F">
      <w:pPr>
        <w:pStyle w:val="ListParagraph"/>
        <w:numPr>
          <w:ilvl w:val="0"/>
          <w:numId w:val="11"/>
        </w:numPr>
        <w:spacing w:before="100" w:beforeAutospacing="1" w:after="100" w:afterAutospacing="1" w:line="375" w:lineRule="atLeast"/>
        <w:rPr>
          <w:sz w:val="24"/>
          <w:szCs w:val="24"/>
        </w:rPr>
      </w:pPr>
      <w:r w:rsidRPr="00C27823">
        <w:rPr>
          <w:sz w:val="24"/>
          <w:szCs w:val="24"/>
        </w:rPr>
        <w:t>Height of the sill prevents the worker from falling through the opening</w:t>
      </w:r>
    </w:p>
    <w:p w14:paraId="6A98D0D7" w14:textId="26C23A82" w:rsidR="003E1933" w:rsidRPr="00C27823" w:rsidRDefault="003E1933" w:rsidP="008F5A5F">
      <w:pPr>
        <w:pStyle w:val="ListParagraph"/>
        <w:numPr>
          <w:ilvl w:val="0"/>
          <w:numId w:val="11"/>
        </w:numPr>
        <w:spacing w:before="100" w:beforeAutospacing="1" w:after="100" w:afterAutospacing="1" w:line="375" w:lineRule="atLeast"/>
        <w:rPr>
          <w:sz w:val="24"/>
          <w:szCs w:val="24"/>
        </w:rPr>
      </w:pPr>
      <w:r w:rsidRPr="00C27823">
        <w:rPr>
          <w:sz w:val="24"/>
          <w:szCs w:val="24"/>
        </w:rPr>
        <w:t>Window and all its appurtenances are sound and in pro</w:t>
      </w:r>
      <w:r w:rsidR="00DC6230" w:rsidRPr="00C27823">
        <w:rPr>
          <w:sz w:val="24"/>
          <w:szCs w:val="24"/>
        </w:rPr>
        <w:t>per working order</w:t>
      </w:r>
    </w:p>
    <w:p w14:paraId="044B57C9" w14:textId="2A734259" w:rsidR="00DC6230" w:rsidRPr="00C27823" w:rsidRDefault="00DC6230" w:rsidP="008F5A5F">
      <w:pPr>
        <w:pStyle w:val="ListParagraph"/>
        <w:numPr>
          <w:ilvl w:val="0"/>
          <w:numId w:val="11"/>
        </w:numPr>
        <w:spacing w:before="100" w:beforeAutospacing="1" w:after="100" w:afterAutospacing="1" w:line="375" w:lineRule="atLeast"/>
        <w:rPr>
          <w:sz w:val="24"/>
          <w:szCs w:val="24"/>
        </w:rPr>
      </w:pPr>
      <w:r w:rsidRPr="00C27823">
        <w:rPr>
          <w:sz w:val="24"/>
          <w:szCs w:val="24"/>
        </w:rPr>
        <w:t>Worker is protected from falling through the opening, in a manner that complies with industry standards.</w:t>
      </w:r>
    </w:p>
    <w:p w14:paraId="22C5168B" w14:textId="569A51C3" w:rsidR="00DC6230" w:rsidRPr="00C27823" w:rsidRDefault="00DC6230" w:rsidP="008F5A5F">
      <w:pPr>
        <w:pStyle w:val="ListParagraph"/>
        <w:numPr>
          <w:ilvl w:val="1"/>
          <w:numId w:val="10"/>
        </w:numPr>
        <w:spacing w:before="100" w:beforeAutospacing="1" w:after="100" w:afterAutospacing="1" w:line="375" w:lineRule="atLeast"/>
        <w:rPr>
          <w:sz w:val="24"/>
          <w:szCs w:val="24"/>
        </w:rPr>
      </w:pPr>
      <w:r w:rsidRPr="00C27823">
        <w:rPr>
          <w:sz w:val="24"/>
          <w:szCs w:val="24"/>
        </w:rPr>
        <w:t>Workers should not place anybody weight on the window or window frame while reaching out to clean</w:t>
      </w:r>
    </w:p>
    <w:p w14:paraId="793F7F27" w14:textId="34EF4E91" w:rsidR="00DC6230" w:rsidRPr="00C27823" w:rsidRDefault="00DC6230" w:rsidP="008F5A5F">
      <w:pPr>
        <w:pStyle w:val="ListParagraph"/>
        <w:numPr>
          <w:ilvl w:val="1"/>
          <w:numId w:val="10"/>
        </w:numPr>
        <w:spacing w:before="100" w:beforeAutospacing="1" w:after="100" w:afterAutospacing="1" w:line="375" w:lineRule="atLeast"/>
        <w:rPr>
          <w:sz w:val="24"/>
          <w:szCs w:val="24"/>
        </w:rPr>
      </w:pPr>
      <w:r w:rsidRPr="00C27823">
        <w:rPr>
          <w:sz w:val="24"/>
          <w:szCs w:val="24"/>
        </w:rPr>
        <w:t>Workers should not walk or place body weight on any overhead glass in a skylight or atrium. Walking on the framework is acceptable if it has been designed for such loading. Proper personal fall protection shall be engaged along with appropriate danger signs and barricades.</w:t>
      </w:r>
    </w:p>
    <w:p w14:paraId="5BA5D11D" w14:textId="0D4CFF00" w:rsidR="00DC6230" w:rsidRPr="00C27823" w:rsidRDefault="00DC6230" w:rsidP="008F5A5F">
      <w:pPr>
        <w:pStyle w:val="ListParagraph"/>
        <w:numPr>
          <w:ilvl w:val="1"/>
          <w:numId w:val="10"/>
        </w:numPr>
        <w:spacing w:before="100" w:beforeAutospacing="1" w:after="100" w:afterAutospacing="1" w:line="375" w:lineRule="atLeast"/>
        <w:rPr>
          <w:sz w:val="24"/>
          <w:szCs w:val="24"/>
        </w:rPr>
      </w:pPr>
      <w:r w:rsidRPr="00C27823">
        <w:rPr>
          <w:sz w:val="24"/>
          <w:szCs w:val="24"/>
        </w:rPr>
        <w:t>If the cleaning process produces</w:t>
      </w:r>
      <w:r w:rsidR="00A7684A" w:rsidRPr="00C27823">
        <w:rPr>
          <w:sz w:val="24"/>
          <w:szCs w:val="24"/>
        </w:rPr>
        <w:t xml:space="preserve"> excess water it is the workers responsibility to remove it immediately and place appropriate danger signs.</w:t>
      </w:r>
    </w:p>
    <w:p w14:paraId="5DDF6B61" w14:textId="0178FEB0" w:rsidR="00A7684A" w:rsidRPr="00C27823" w:rsidRDefault="00A7684A" w:rsidP="008F5A5F">
      <w:pPr>
        <w:pStyle w:val="ListParagraph"/>
        <w:numPr>
          <w:ilvl w:val="1"/>
          <w:numId w:val="10"/>
        </w:numPr>
        <w:spacing w:before="100" w:beforeAutospacing="1" w:after="100" w:afterAutospacing="1" w:line="375" w:lineRule="atLeast"/>
        <w:rPr>
          <w:sz w:val="24"/>
          <w:szCs w:val="24"/>
        </w:rPr>
      </w:pPr>
      <w:r w:rsidRPr="00C27823">
        <w:rPr>
          <w:sz w:val="24"/>
          <w:szCs w:val="24"/>
        </w:rPr>
        <w:t>When performing window cleaning on or around a public entranceway, extreme care shall be taken. Proper danger signs should be in place.</w:t>
      </w:r>
    </w:p>
    <w:p w14:paraId="19CF5FA3" w14:textId="33C808E6" w:rsidR="00A7684A" w:rsidRPr="00C27823" w:rsidRDefault="00A7684A" w:rsidP="008F5A5F">
      <w:pPr>
        <w:pStyle w:val="ListParagraph"/>
        <w:numPr>
          <w:ilvl w:val="1"/>
          <w:numId w:val="10"/>
        </w:numPr>
        <w:spacing w:before="100" w:beforeAutospacing="1" w:after="100" w:afterAutospacing="1" w:line="375" w:lineRule="atLeast"/>
        <w:rPr>
          <w:sz w:val="24"/>
          <w:szCs w:val="24"/>
        </w:rPr>
      </w:pPr>
      <w:r w:rsidRPr="00C27823">
        <w:rPr>
          <w:sz w:val="24"/>
          <w:szCs w:val="24"/>
        </w:rPr>
        <w:t>When working on the inside of a building the worker should store their bucket and all tools out of the way of public traffic</w:t>
      </w:r>
    </w:p>
    <w:p w14:paraId="1C0A3AD2" w14:textId="2FAF3B5C" w:rsidR="00A7684A" w:rsidRPr="00C27823" w:rsidRDefault="00A7684A" w:rsidP="008F5A5F">
      <w:pPr>
        <w:pStyle w:val="ListParagraph"/>
        <w:numPr>
          <w:ilvl w:val="1"/>
          <w:numId w:val="10"/>
        </w:numPr>
        <w:spacing w:before="100" w:beforeAutospacing="1" w:after="100" w:afterAutospacing="1" w:line="375" w:lineRule="atLeast"/>
        <w:rPr>
          <w:sz w:val="24"/>
          <w:szCs w:val="24"/>
        </w:rPr>
      </w:pPr>
      <w:r w:rsidRPr="00C27823">
        <w:rPr>
          <w:sz w:val="24"/>
          <w:szCs w:val="24"/>
        </w:rPr>
        <w:lastRenderedPageBreak/>
        <w:t>When using extension devices of any kind extreme care should be taken while working around electrical lines or devices. Unprotected, energized electrical lines or equipment shall not be contacted with tools or equipment. A minimum safe distance is no less than 10ft. If unsure, the power company should be consulted. Proper danger signs should be in place if the extension devices are longer than 20ft. When an extension pole or device is used while working on or from ladders, platforms or suspended access equipment near areas traversed by the general public, tools, attachments and the pole itself shall be secured to prevent them from falling.</w:t>
      </w:r>
    </w:p>
    <w:p w14:paraId="7084F9D5" w14:textId="3282D262" w:rsidR="00A7684A" w:rsidRPr="00C27823" w:rsidRDefault="00A7684A" w:rsidP="008F5A5F">
      <w:pPr>
        <w:pStyle w:val="ListParagraph"/>
        <w:numPr>
          <w:ilvl w:val="1"/>
          <w:numId w:val="10"/>
        </w:numPr>
        <w:spacing w:before="100" w:beforeAutospacing="1" w:after="100" w:afterAutospacing="1" w:line="375" w:lineRule="atLeast"/>
        <w:rPr>
          <w:sz w:val="24"/>
          <w:szCs w:val="24"/>
        </w:rPr>
      </w:pPr>
      <w:r w:rsidRPr="00C27823">
        <w:rPr>
          <w:sz w:val="24"/>
          <w:szCs w:val="24"/>
        </w:rPr>
        <w:t>Window cleaning should not be performed on any exterior window sill or working surface without either proper fall protection.</w:t>
      </w:r>
    </w:p>
    <w:p w14:paraId="5FCDD982" w14:textId="7F12184A" w:rsidR="00A7684A" w:rsidRPr="00C27823" w:rsidRDefault="00A7684A" w:rsidP="008F5A5F">
      <w:pPr>
        <w:pStyle w:val="ListParagraph"/>
        <w:numPr>
          <w:ilvl w:val="1"/>
          <w:numId w:val="10"/>
        </w:numPr>
        <w:spacing w:before="100" w:beforeAutospacing="1" w:after="100" w:afterAutospacing="1" w:line="375" w:lineRule="atLeast"/>
        <w:rPr>
          <w:sz w:val="24"/>
          <w:szCs w:val="24"/>
        </w:rPr>
      </w:pPr>
      <w:r w:rsidRPr="00C27823">
        <w:rPr>
          <w:sz w:val="24"/>
          <w:szCs w:val="24"/>
        </w:rPr>
        <w:t>Any areas of a job site which have been labeled as dangerous by the building owner or manager should be avoided until access has been determined as safe and these areas should be noted in the Plan of Service.</w:t>
      </w:r>
    </w:p>
    <w:p w14:paraId="743ADCCB" w14:textId="679678EB" w:rsidR="00A7684A" w:rsidRPr="00C27823" w:rsidRDefault="005A5D41" w:rsidP="008F5A5F">
      <w:pPr>
        <w:pStyle w:val="ListParagraph"/>
        <w:numPr>
          <w:ilvl w:val="1"/>
          <w:numId w:val="10"/>
        </w:numPr>
        <w:spacing w:before="100" w:beforeAutospacing="1" w:after="100" w:afterAutospacing="1" w:line="375" w:lineRule="atLeast"/>
        <w:rPr>
          <w:sz w:val="24"/>
          <w:szCs w:val="24"/>
        </w:rPr>
      </w:pPr>
      <w:r w:rsidRPr="00C27823">
        <w:rPr>
          <w:sz w:val="24"/>
          <w:szCs w:val="24"/>
        </w:rPr>
        <w:t>Any window cleaning company, which also provides pesticide control, shall do so according to Federal, State and Local regulations.</w:t>
      </w:r>
    </w:p>
    <w:p w14:paraId="779F4717" w14:textId="352FB81C" w:rsidR="005A5D41" w:rsidRPr="00C27823" w:rsidRDefault="005A5D41" w:rsidP="008F5A5F">
      <w:pPr>
        <w:pStyle w:val="ListParagraph"/>
        <w:numPr>
          <w:ilvl w:val="1"/>
          <w:numId w:val="10"/>
        </w:numPr>
        <w:spacing w:before="100" w:beforeAutospacing="1" w:after="100" w:afterAutospacing="1" w:line="375" w:lineRule="atLeast"/>
        <w:rPr>
          <w:sz w:val="24"/>
          <w:szCs w:val="24"/>
        </w:rPr>
      </w:pPr>
      <w:r w:rsidRPr="00C27823">
        <w:rPr>
          <w:sz w:val="24"/>
          <w:szCs w:val="24"/>
        </w:rPr>
        <w:t>When chemicals are used for window cleaning it shall be the employers’ responsibility to establish a written hazard communication program complying with OSHA 29 CFR 1910.1200, and to adequately train and provide all information to employees that will be working with chemicals. Hazardous or corrosive materials shall not be used in the course of window cleaning when they may endanger the health and safety of the worker or may affect the safe operation of the equipment.</w:t>
      </w:r>
    </w:p>
    <w:p w14:paraId="29F45452" w14:textId="77777777" w:rsidR="00E2714F" w:rsidRPr="00C27823" w:rsidRDefault="00E2714F" w:rsidP="005A5D41">
      <w:pPr>
        <w:pStyle w:val="ListParagraph"/>
        <w:spacing w:before="100" w:beforeAutospacing="1" w:after="100" w:afterAutospacing="1" w:line="375" w:lineRule="atLeast"/>
        <w:ind w:left="1440"/>
        <w:rPr>
          <w:sz w:val="24"/>
          <w:szCs w:val="24"/>
        </w:rPr>
      </w:pPr>
    </w:p>
    <w:p w14:paraId="02B6CD03" w14:textId="3799FFBA" w:rsidR="005A5D41" w:rsidRPr="00C27823" w:rsidRDefault="005A5D41" w:rsidP="005A5D41">
      <w:pPr>
        <w:pStyle w:val="ListParagraph"/>
        <w:spacing w:before="100" w:beforeAutospacing="1" w:after="100" w:afterAutospacing="1" w:line="375" w:lineRule="atLeast"/>
        <w:ind w:left="1440"/>
        <w:rPr>
          <w:sz w:val="24"/>
          <w:szCs w:val="24"/>
        </w:rPr>
      </w:pPr>
      <w:r w:rsidRPr="00C27823">
        <w:rPr>
          <w:sz w:val="24"/>
          <w:szCs w:val="24"/>
        </w:rPr>
        <w:t xml:space="preserve">When hazardous or corrosive materials will </w:t>
      </w:r>
      <w:proofErr w:type="gramStart"/>
      <w:r w:rsidRPr="00C27823">
        <w:rPr>
          <w:sz w:val="24"/>
          <w:szCs w:val="24"/>
        </w:rPr>
        <w:t>utilized</w:t>
      </w:r>
      <w:proofErr w:type="gramEnd"/>
      <w:r w:rsidRPr="00C27823">
        <w:rPr>
          <w:sz w:val="24"/>
          <w:szCs w:val="24"/>
        </w:rPr>
        <w:t xml:space="preserve"> </w:t>
      </w:r>
      <w:proofErr w:type="gramStart"/>
      <w:r w:rsidRPr="00C27823">
        <w:rPr>
          <w:sz w:val="24"/>
          <w:szCs w:val="24"/>
        </w:rPr>
        <w:t>in the course of</w:t>
      </w:r>
      <w:proofErr w:type="gramEnd"/>
      <w:r w:rsidRPr="00C27823">
        <w:rPr>
          <w:sz w:val="24"/>
          <w:szCs w:val="24"/>
        </w:rPr>
        <w:t xml:space="preserve"> window cleaning, the</w:t>
      </w:r>
      <w:r w:rsidR="00315B6B" w:rsidRPr="00C27823">
        <w:rPr>
          <w:sz w:val="24"/>
          <w:szCs w:val="24"/>
        </w:rPr>
        <w:t xml:space="preserve"> employer will consult with qualified persons regarding the chemical agent’s compatibility with the window cleaning</w:t>
      </w:r>
      <w:r w:rsidR="00E2714F" w:rsidRPr="00C27823">
        <w:rPr>
          <w:sz w:val="24"/>
          <w:szCs w:val="24"/>
        </w:rPr>
        <w:t xml:space="preserve"> apparatus and safety systems. To determine compatibility, laboratory testing may be required.</w:t>
      </w:r>
    </w:p>
    <w:p w14:paraId="2ED2B922" w14:textId="651515BB" w:rsidR="00E2714F" w:rsidRPr="00C27823" w:rsidRDefault="00E2714F" w:rsidP="005A5D41">
      <w:pPr>
        <w:pStyle w:val="ListParagraph"/>
        <w:spacing w:before="100" w:beforeAutospacing="1" w:after="100" w:afterAutospacing="1" w:line="375" w:lineRule="atLeast"/>
        <w:ind w:left="1440"/>
        <w:rPr>
          <w:sz w:val="24"/>
          <w:szCs w:val="24"/>
        </w:rPr>
      </w:pPr>
    </w:p>
    <w:p w14:paraId="74EF929A" w14:textId="1F0A3337" w:rsidR="00E2714F" w:rsidRPr="00C27823" w:rsidRDefault="00E2714F" w:rsidP="005A5D41">
      <w:pPr>
        <w:pStyle w:val="ListParagraph"/>
        <w:spacing w:before="100" w:beforeAutospacing="1" w:after="100" w:afterAutospacing="1" w:line="375" w:lineRule="atLeast"/>
        <w:ind w:left="1440"/>
        <w:rPr>
          <w:sz w:val="24"/>
          <w:szCs w:val="24"/>
        </w:rPr>
      </w:pPr>
      <w:r w:rsidRPr="00C27823">
        <w:rPr>
          <w:sz w:val="24"/>
          <w:szCs w:val="24"/>
        </w:rPr>
        <w:t>Employees that will be subjected to working with hazardous or corrosive chemicals shall use personal protective equipment in accordance with the chemical’s “Material Safety Data Sheet” and in compliance with OSHA 29 CFR 1910.134 through 1910.136.</w:t>
      </w:r>
    </w:p>
    <w:p w14:paraId="655B75D5" w14:textId="00C456B5" w:rsidR="00E2714F" w:rsidRPr="00C27823" w:rsidRDefault="00E2714F" w:rsidP="005A5D41">
      <w:pPr>
        <w:pStyle w:val="ListParagraph"/>
        <w:spacing w:before="100" w:beforeAutospacing="1" w:after="100" w:afterAutospacing="1" w:line="375" w:lineRule="atLeast"/>
        <w:ind w:left="1440"/>
        <w:rPr>
          <w:sz w:val="24"/>
          <w:szCs w:val="24"/>
        </w:rPr>
      </w:pPr>
    </w:p>
    <w:p w14:paraId="073F0791" w14:textId="5FD3E845" w:rsidR="00E2714F" w:rsidRPr="00C27823" w:rsidRDefault="00E2714F" w:rsidP="005A5D41">
      <w:pPr>
        <w:pStyle w:val="ListParagraph"/>
        <w:spacing w:before="100" w:beforeAutospacing="1" w:after="100" w:afterAutospacing="1" w:line="375" w:lineRule="atLeast"/>
        <w:ind w:left="1440"/>
        <w:rPr>
          <w:sz w:val="24"/>
          <w:szCs w:val="24"/>
        </w:rPr>
      </w:pPr>
      <w:r w:rsidRPr="00C27823">
        <w:rPr>
          <w:sz w:val="24"/>
          <w:szCs w:val="24"/>
        </w:rPr>
        <w:lastRenderedPageBreak/>
        <w:t>The use of hazardous or corrosive materials shall be incorporated into the plan of service provided to the building owner or manager.</w:t>
      </w:r>
    </w:p>
    <w:p w14:paraId="5F82990C" w14:textId="110C8F20" w:rsidR="00E2714F" w:rsidRPr="00C27823" w:rsidRDefault="00E2714F" w:rsidP="008F5A5F">
      <w:pPr>
        <w:pStyle w:val="ListParagraph"/>
        <w:numPr>
          <w:ilvl w:val="1"/>
          <w:numId w:val="10"/>
        </w:numPr>
        <w:spacing w:before="100" w:beforeAutospacing="1" w:after="100" w:afterAutospacing="1" w:line="375" w:lineRule="atLeast"/>
        <w:rPr>
          <w:sz w:val="24"/>
          <w:szCs w:val="24"/>
        </w:rPr>
      </w:pPr>
      <w:r w:rsidRPr="00C27823">
        <w:rPr>
          <w:sz w:val="24"/>
          <w:szCs w:val="24"/>
        </w:rPr>
        <w:t>The application of chemicals or pesticides should be discontinued if wind speeds or other weather conditions may affect the safety of the worker or public.</w:t>
      </w:r>
    </w:p>
    <w:p w14:paraId="29DB7A0B" w14:textId="01B1C6EA" w:rsidR="00E2714F" w:rsidRPr="00C27823" w:rsidRDefault="00E2714F" w:rsidP="008F5A5F">
      <w:pPr>
        <w:pStyle w:val="ListParagraph"/>
        <w:numPr>
          <w:ilvl w:val="1"/>
          <w:numId w:val="10"/>
        </w:numPr>
        <w:spacing w:before="100" w:beforeAutospacing="1" w:after="100" w:afterAutospacing="1" w:line="375" w:lineRule="atLeast"/>
        <w:rPr>
          <w:sz w:val="24"/>
          <w:szCs w:val="24"/>
        </w:rPr>
      </w:pPr>
      <w:r w:rsidRPr="00C27823">
        <w:rPr>
          <w:sz w:val="24"/>
          <w:szCs w:val="24"/>
        </w:rPr>
        <w:t xml:space="preserve">Any equipment </w:t>
      </w:r>
      <w:r w:rsidR="00F76C48" w:rsidRPr="00C27823">
        <w:rPr>
          <w:sz w:val="24"/>
          <w:szCs w:val="24"/>
        </w:rPr>
        <w:t>not recognized in this guideline should be used according to the manufacturer’s specifications and any guideless set by the employer.</w:t>
      </w:r>
    </w:p>
    <w:p w14:paraId="1C289E41" w14:textId="2A3CD303" w:rsidR="00F76C48" w:rsidRPr="00C27823" w:rsidRDefault="00F76C48" w:rsidP="00F76C48">
      <w:pPr>
        <w:spacing w:before="100" w:beforeAutospacing="1" w:after="100" w:afterAutospacing="1" w:line="375" w:lineRule="atLeast"/>
        <w:ind w:left="1080"/>
        <w:rPr>
          <w:sz w:val="24"/>
          <w:szCs w:val="24"/>
        </w:rPr>
      </w:pPr>
    </w:p>
    <w:p w14:paraId="7A77D07C" w14:textId="6186204D" w:rsidR="00F76C48" w:rsidRPr="00C27823" w:rsidRDefault="00F76C48" w:rsidP="00F76C48">
      <w:pPr>
        <w:spacing w:before="100" w:beforeAutospacing="1" w:after="100" w:afterAutospacing="1" w:line="375" w:lineRule="atLeast"/>
        <w:ind w:left="1080"/>
        <w:rPr>
          <w:sz w:val="24"/>
          <w:szCs w:val="24"/>
        </w:rPr>
      </w:pPr>
    </w:p>
    <w:p w14:paraId="0A405644" w14:textId="0D103DF7" w:rsidR="00E340FA" w:rsidRPr="006F754B" w:rsidRDefault="00F76C48" w:rsidP="00E340FA">
      <w:pPr>
        <w:spacing w:before="100" w:beforeAutospacing="1" w:after="100" w:afterAutospacing="1" w:line="375" w:lineRule="atLeast"/>
        <w:ind w:left="1080"/>
        <w:jc w:val="center"/>
        <w:rPr>
          <w:sz w:val="28"/>
          <w:szCs w:val="28"/>
        </w:rPr>
      </w:pPr>
      <w:r w:rsidRPr="006F754B">
        <w:rPr>
          <w:b/>
          <w:bCs/>
          <w:sz w:val="28"/>
          <w:szCs w:val="28"/>
        </w:rPr>
        <w:t>SPECIAL INSTRUCTIONS FOR WINDOW CLEANING CONTRACTORS</w:t>
      </w:r>
    </w:p>
    <w:p w14:paraId="4325EA79" w14:textId="2D7DD533" w:rsidR="00E340FA" w:rsidRPr="00C27823" w:rsidRDefault="00E340FA" w:rsidP="008F5A5F">
      <w:pPr>
        <w:pStyle w:val="ListParagraph"/>
        <w:numPr>
          <w:ilvl w:val="0"/>
          <w:numId w:val="12"/>
        </w:numPr>
        <w:spacing w:before="100" w:beforeAutospacing="1" w:after="100" w:afterAutospacing="1" w:line="375" w:lineRule="atLeast"/>
        <w:rPr>
          <w:sz w:val="24"/>
          <w:szCs w:val="24"/>
        </w:rPr>
      </w:pPr>
      <w:r w:rsidRPr="00C27823">
        <w:rPr>
          <w:sz w:val="24"/>
          <w:szCs w:val="24"/>
        </w:rPr>
        <w:t>Window cleaning shall be prohibited when the window cleaner’s work area is exposed to excessive winds. Excessive winds are considered to be any wind, which constitutes a hazard to the worker, public or property.</w:t>
      </w:r>
    </w:p>
    <w:p w14:paraId="4F68CAAF" w14:textId="0FC34D8D" w:rsidR="00E340FA" w:rsidRPr="00C27823" w:rsidRDefault="00E340FA" w:rsidP="008F5A5F">
      <w:pPr>
        <w:pStyle w:val="ListParagraph"/>
        <w:numPr>
          <w:ilvl w:val="0"/>
          <w:numId w:val="12"/>
        </w:numPr>
        <w:spacing w:before="100" w:beforeAutospacing="1" w:after="100" w:afterAutospacing="1" w:line="375" w:lineRule="atLeast"/>
        <w:rPr>
          <w:sz w:val="24"/>
          <w:szCs w:val="24"/>
        </w:rPr>
      </w:pPr>
      <w:r w:rsidRPr="00C27823">
        <w:rPr>
          <w:sz w:val="24"/>
          <w:szCs w:val="24"/>
        </w:rPr>
        <w:t>Fall protection, perimeter guarding, personal fall arrest systems or a personal fall restraint system shall be provided for all work areas that expose a worker to a fall hazard when approaching within 6ft of an unguarded edge or unguarded skylight. The means or methods used shall comply with industry standards.</w:t>
      </w:r>
    </w:p>
    <w:p w14:paraId="5282C861" w14:textId="715A1C16" w:rsidR="00E340FA" w:rsidRPr="00C27823" w:rsidRDefault="00E340FA" w:rsidP="008F5A5F">
      <w:pPr>
        <w:pStyle w:val="ListParagraph"/>
        <w:numPr>
          <w:ilvl w:val="0"/>
          <w:numId w:val="12"/>
        </w:numPr>
        <w:spacing w:before="100" w:beforeAutospacing="1" w:after="100" w:afterAutospacing="1" w:line="375" w:lineRule="atLeast"/>
        <w:rPr>
          <w:sz w:val="24"/>
          <w:szCs w:val="24"/>
        </w:rPr>
      </w:pPr>
      <w:r w:rsidRPr="00C27823">
        <w:rPr>
          <w:sz w:val="24"/>
          <w:szCs w:val="24"/>
        </w:rPr>
        <w:t xml:space="preserve">Building owners and window cleaning contractors shall not allow suspended work to be performed unless it has been determined that the building has provided, identified and certified anchorages complying with industry standards for: independent safety lines; tie-backs for outriggers, parapet clamps and cornice hooks; primary support anchorages for powered and manual boatswain’s </w:t>
      </w:r>
      <w:r w:rsidR="009E252E" w:rsidRPr="00C27823">
        <w:rPr>
          <w:sz w:val="24"/>
          <w:szCs w:val="24"/>
        </w:rPr>
        <w:t>chairs; primary support anchorages for rope descent systems; horizontal rope lines or lifelines; and wherever else required.</w:t>
      </w:r>
    </w:p>
    <w:p w14:paraId="28F47B45" w14:textId="33D16BAA" w:rsidR="009E252E" w:rsidRPr="00C27823" w:rsidRDefault="009E252E" w:rsidP="008F5A5F">
      <w:pPr>
        <w:pStyle w:val="ListParagraph"/>
        <w:numPr>
          <w:ilvl w:val="0"/>
          <w:numId w:val="12"/>
        </w:numPr>
        <w:spacing w:before="100" w:beforeAutospacing="1" w:after="100" w:afterAutospacing="1" w:line="375" w:lineRule="atLeast"/>
        <w:rPr>
          <w:sz w:val="24"/>
          <w:szCs w:val="24"/>
        </w:rPr>
      </w:pPr>
      <w:r w:rsidRPr="00C27823">
        <w:rPr>
          <w:sz w:val="24"/>
          <w:szCs w:val="24"/>
        </w:rPr>
        <w:t xml:space="preserve">When equipment used to access </w:t>
      </w:r>
      <w:proofErr w:type="gramStart"/>
      <w:r w:rsidRPr="00C27823">
        <w:rPr>
          <w:sz w:val="24"/>
          <w:szCs w:val="24"/>
        </w:rPr>
        <w:t>windows</w:t>
      </w:r>
      <w:proofErr w:type="gramEnd"/>
      <w:r w:rsidRPr="00C27823">
        <w:rPr>
          <w:sz w:val="24"/>
          <w:szCs w:val="24"/>
        </w:rPr>
        <w:t xml:space="preserve"> </w:t>
      </w:r>
      <w:proofErr w:type="gramStart"/>
      <w:r w:rsidRPr="00C27823">
        <w:rPr>
          <w:sz w:val="24"/>
          <w:szCs w:val="24"/>
        </w:rPr>
        <w:t>us</w:t>
      </w:r>
      <w:proofErr w:type="gramEnd"/>
      <w:r w:rsidRPr="00C27823">
        <w:rPr>
          <w:sz w:val="24"/>
          <w:szCs w:val="24"/>
        </w:rPr>
        <w:t xml:space="preserve"> suspended over or erected near an area traversed by workers, the public or vehicular traffic, warning signs shall be positioned below and the ground area directly under or adjacent to the work zone shall be effectively blocked by means of barricades. A competent person shall determine if additional means of protection are necessary. When there may be a danger to the public, all window cleaning tools or other items shall be secured to the worker, </w:t>
      </w:r>
      <w:proofErr w:type="spellStart"/>
      <w:r w:rsidRPr="00C27823">
        <w:rPr>
          <w:sz w:val="24"/>
          <w:szCs w:val="24"/>
        </w:rPr>
        <w:t>seatboard</w:t>
      </w:r>
      <w:proofErr w:type="spellEnd"/>
      <w:r w:rsidRPr="00C27823">
        <w:rPr>
          <w:sz w:val="24"/>
          <w:szCs w:val="24"/>
        </w:rPr>
        <w:t xml:space="preserve"> or platform to prevent them from falling.</w:t>
      </w:r>
    </w:p>
    <w:p w14:paraId="34F64B12" w14:textId="2156987E" w:rsidR="006F754B" w:rsidRDefault="009E252E" w:rsidP="00F91768">
      <w:pPr>
        <w:pStyle w:val="ListParagraph"/>
        <w:numPr>
          <w:ilvl w:val="0"/>
          <w:numId w:val="12"/>
        </w:numPr>
        <w:spacing w:before="100" w:beforeAutospacing="1" w:after="100" w:afterAutospacing="1" w:line="375" w:lineRule="atLeast"/>
        <w:rPr>
          <w:sz w:val="24"/>
          <w:szCs w:val="24"/>
        </w:rPr>
      </w:pPr>
      <w:r w:rsidRPr="00C27823">
        <w:rPr>
          <w:sz w:val="24"/>
          <w:szCs w:val="24"/>
        </w:rPr>
        <w:lastRenderedPageBreak/>
        <w:t>Unprotected, energized electrical lines or equipment shall not be contacted with tools or equipment. A minimum safe distance is no less than 10ft. If unsure, the power company should be consulted.</w:t>
      </w:r>
    </w:p>
    <w:p w14:paraId="294D3D23" w14:textId="77777777" w:rsidR="00F91768" w:rsidRPr="00F91768" w:rsidRDefault="00F91768" w:rsidP="00F91768">
      <w:pPr>
        <w:pStyle w:val="ListParagraph"/>
        <w:spacing w:before="100" w:beforeAutospacing="1" w:after="100" w:afterAutospacing="1" w:line="375" w:lineRule="atLeast"/>
        <w:ind w:left="1440"/>
        <w:rPr>
          <w:sz w:val="24"/>
          <w:szCs w:val="24"/>
        </w:rPr>
      </w:pPr>
    </w:p>
    <w:p w14:paraId="4461AC07" w14:textId="5BBB2138" w:rsidR="009E252E" w:rsidRPr="006F754B" w:rsidRDefault="009E252E" w:rsidP="009E252E">
      <w:pPr>
        <w:spacing w:before="100" w:beforeAutospacing="1" w:after="100" w:afterAutospacing="1" w:line="375" w:lineRule="atLeast"/>
        <w:jc w:val="center"/>
        <w:rPr>
          <w:b/>
          <w:bCs/>
          <w:sz w:val="28"/>
          <w:szCs w:val="28"/>
        </w:rPr>
      </w:pPr>
      <w:r w:rsidRPr="006F754B">
        <w:rPr>
          <w:b/>
          <w:bCs/>
          <w:sz w:val="28"/>
          <w:szCs w:val="28"/>
        </w:rPr>
        <w:t>EQUIPMENT THAT IS PROHIBITED FOR WINDOW CLEANING</w:t>
      </w:r>
    </w:p>
    <w:p w14:paraId="140EB851" w14:textId="08B810E6" w:rsidR="009E252E" w:rsidRPr="00C27823" w:rsidRDefault="008E5A89" w:rsidP="008F5A5F">
      <w:pPr>
        <w:pStyle w:val="ListParagraph"/>
        <w:numPr>
          <w:ilvl w:val="1"/>
          <w:numId w:val="9"/>
        </w:numPr>
        <w:spacing w:before="100" w:beforeAutospacing="1" w:after="100" w:afterAutospacing="1" w:line="375" w:lineRule="atLeast"/>
        <w:rPr>
          <w:sz w:val="24"/>
          <w:szCs w:val="24"/>
        </w:rPr>
      </w:pPr>
      <w:r w:rsidRPr="00C27823">
        <w:rPr>
          <w:sz w:val="24"/>
          <w:szCs w:val="24"/>
        </w:rPr>
        <w:t>Portable sills: The use of portable sills prohibited.</w:t>
      </w:r>
    </w:p>
    <w:p w14:paraId="186CE9E0" w14:textId="342E21C6" w:rsidR="008E5A89" w:rsidRPr="00C27823" w:rsidRDefault="008E5A89" w:rsidP="008F5A5F">
      <w:pPr>
        <w:pStyle w:val="ListParagraph"/>
        <w:numPr>
          <w:ilvl w:val="1"/>
          <w:numId w:val="9"/>
        </w:numPr>
        <w:spacing w:before="100" w:beforeAutospacing="1" w:after="100" w:afterAutospacing="1" w:line="375" w:lineRule="atLeast"/>
        <w:rPr>
          <w:sz w:val="24"/>
          <w:szCs w:val="24"/>
        </w:rPr>
      </w:pPr>
      <w:r w:rsidRPr="00C27823">
        <w:rPr>
          <w:sz w:val="24"/>
          <w:szCs w:val="24"/>
        </w:rPr>
        <w:t>Window Jacks: The use of window jacks is prohibited.</w:t>
      </w:r>
    </w:p>
    <w:p w14:paraId="68D26DF0" w14:textId="6B5146B8" w:rsidR="008E5A89" w:rsidRPr="00C27823" w:rsidRDefault="008E5A89" w:rsidP="008F5A5F">
      <w:pPr>
        <w:pStyle w:val="ListParagraph"/>
        <w:numPr>
          <w:ilvl w:val="1"/>
          <w:numId w:val="9"/>
        </w:numPr>
        <w:spacing w:before="100" w:beforeAutospacing="1" w:after="100" w:afterAutospacing="1" w:line="375" w:lineRule="atLeast"/>
        <w:rPr>
          <w:sz w:val="24"/>
          <w:szCs w:val="24"/>
        </w:rPr>
      </w:pPr>
      <w:r w:rsidRPr="00C27823">
        <w:rPr>
          <w:sz w:val="24"/>
          <w:szCs w:val="24"/>
        </w:rPr>
        <w:t>Materials: The use of any material that is manufactured exclusively of natural products (such as cotton, hemp or leather) other than wood is prohibited in Section 10.2.2</w:t>
      </w:r>
    </w:p>
    <w:p w14:paraId="2812F62F" w14:textId="598B73CB" w:rsidR="008E5A89" w:rsidRPr="00C27823" w:rsidRDefault="008E5A89" w:rsidP="008F5A5F">
      <w:pPr>
        <w:pStyle w:val="ListParagraph"/>
        <w:numPr>
          <w:ilvl w:val="1"/>
          <w:numId w:val="9"/>
        </w:numPr>
        <w:spacing w:before="100" w:beforeAutospacing="1" w:after="100" w:afterAutospacing="1" w:line="375" w:lineRule="atLeast"/>
        <w:rPr>
          <w:sz w:val="24"/>
          <w:szCs w:val="24"/>
        </w:rPr>
      </w:pPr>
      <w:r w:rsidRPr="00C27823">
        <w:rPr>
          <w:sz w:val="24"/>
          <w:szCs w:val="24"/>
        </w:rPr>
        <w:t>Capstan devices shall not be used for suspending workers.</w:t>
      </w:r>
    </w:p>
    <w:p w14:paraId="55E62948" w14:textId="79A2F7D2" w:rsidR="008E5A89" w:rsidRPr="00C27823" w:rsidRDefault="008E5A89" w:rsidP="008F5A5F">
      <w:pPr>
        <w:pStyle w:val="ListParagraph"/>
        <w:numPr>
          <w:ilvl w:val="1"/>
          <w:numId w:val="9"/>
        </w:numPr>
        <w:spacing w:before="100" w:beforeAutospacing="1" w:after="100" w:afterAutospacing="1" w:line="375" w:lineRule="atLeast"/>
        <w:rPr>
          <w:sz w:val="24"/>
          <w:szCs w:val="24"/>
        </w:rPr>
      </w:pPr>
      <w:r w:rsidRPr="00C27823">
        <w:rPr>
          <w:sz w:val="24"/>
          <w:szCs w:val="24"/>
        </w:rPr>
        <w:t>Ascenders shall not be used as a part of a fall arrest system.</w:t>
      </w:r>
    </w:p>
    <w:p w14:paraId="7C0A355C" w14:textId="17C3C17D" w:rsidR="008E5A89" w:rsidRPr="00C27823" w:rsidRDefault="008E5A89" w:rsidP="008F5A5F">
      <w:pPr>
        <w:pStyle w:val="ListParagraph"/>
        <w:numPr>
          <w:ilvl w:val="1"/>
          <w:numId w:val="9"/>
        </w:numPr>
        <w:spacing w:before="100" w:beforeAutospacing="1" w:after="100" w:afterAutospacing="1" w:line="375" w:lineRule="atLeast"/>
        <w:rPr>
          <w:sz w:val="24"/>
          <w:szCs w:val="24"/>
        </w:rPr>
      </w:pPr>
      <w:r w:rsidRPr="00C27823">
        <w:rPr>
          <w:sz w:val="24"/>
          <w:szCs w:val="24"/>
        </w:rPr>
        <w:t>Standing lines shall be used as sway protection for suspended equipment only when another means of stabilization cannot be employed, and then such a system shall be designed by a re</w:t>
      </w:r>
      <w:r w:rsidR="00E7409A" w:rsidRPr="00C27823">
        <w:rPr>
          <w:sz w:val="24"/>
          <w:szCs w:val="24"/>
        </w:rPr>
        <w:t>gistered professional engineer familiar with those types of powered platform installations.</w:t>
      </w:r>
    </w:p>
    <w:p w14:paraId="4BE29267" w14:textId="34B5B70A" w:rsidR="00E7409A" w:rsidRPr="00C27823" w:rsidRDefault="00E7409A" w:rsidP="008F5A5F">
      <w:pPr>
        <w:pStyle w:val="ListParagraph"/>
        <w:numPr>
          <w:ilvl w:val="1"/>
          <w:numId w:val="9"/>
        </w:numPr>
        <w:spacing w:before="100" w:beforeAutospacing="1" w:after="100" w:afterAutospacing="1" w:line="375" w:lineRule="atLeast"/>
        <w:rPr>
          <w:sz w:val="24"/>
          <w:szCs w:val="24"/>
        </w:rPr>
      </w:pPr>
      <w:r w:rsidRPr="00C27823">
        <w:rPr>
          <w:sz w:val="24"/>
          <w:szCs w:val="24"/>
        </w:rPr>
        <w:t>Unless designed by a registered professional engineer, horizontal lifelines shall be prohibited.</w:t>
      </w:r>
    </w:p>
    <w:p w14:paraId="3A3BD299" w14:textId="636EF566" w:rsidR="00E7409A" w:rsidRPr="00C27823" w:rsidRDefault="00E7409A" w:rsidP="008F5A5F">
      <w:pPr>
        <w:pStyle w:val="ListParagraph"/>
        <w:numPr>
          <w:ilvl w:val="1"/>
          <w:numId w:val="9"/>
        </w:numPr>
        <w:spacing w:before="100" w:beforeAutospacing="1" w:after="100" w:afterAutospacing="1" w:line="375" w:lineRule="atLeast"/>
        <w:rPr>
          <w:sz w:val="24"/>
          <w:szCs w:val="24"/>
        </w:rPr>
      </w:pPr>
      <w:r w:rsidRPr="00C27823">
        <w:rPr>
          <w:sz w:val="24"/>
          <w:szCs w:val="24"/>
        </w:rPr>
        <w:t>Ropes made entirely of polypropylene are prohibited.</w:t>
      </w:r>
    </w:p>
    <w:p w14:paraId="32C945C3" w14:textId="1156C618" w:rsidR="00E7409A" w:rsidRPr="006F754B" w:rsidRDefault="00E7409A" w:rsidP="00E7409A">
      <w:pPr>
        <w:spacing w:before="100" w:beforeAutospacing="1" w:after="100" w:afterAutospacing="1" w:line="375" w:lineRule="atLeast"/>
        <w:jc w:val="center"/>
        <w:rPr>
          <w:b/>
          <w:bCs/>
          <w:sz w:val="28"/>
          <w:szCs w:val="28"/>
        </w:rPr>
      </w:pPr>
      <w:r w:rsidRPr="006F754B">
        <w:rPr>
          <w:b/>
          <w:bCs/>
          <w:sz w:val="28"/>
          <w:szCs w:val="28"/>
        </w:rPr>
        <w:t>INFORMATION TO BE USED FOR EDUCATING BUILDING OWNERS &amp; MANAGERS</w:t>
      </w:r>
    </w:p>
    <w:p w14:paraId="48FA4090" w14:textId="1CDB396C" w:rsidR="00360FBA" w:rsidRPr="00C27823" w:rsidRDefault="00360FBA" w:rsidP="008F5A5F">
      <w:pPr>
        <w:pStyle w:val="ListParagraph"/>
        <w:numPr>
          <w:ilvl w:val="0"/>
          <w:numId w:val="13"/>
        </w:numPr>
        <w:spacing w:before="100" w:beforeAutospacing="1" w:after="100" w:afterAutospacing="1" w:line="375" w:lineRule="atLeast"/>
        <w:rPr>
          <w:sz w:val="24"/>
          <w:szCs w:val="24"/>
        </w:rPr>
      </w:pPr>
      <w:r w:rsidRPr="00C27823">
        <w:rPr>
          <w:sz w:val="24"/>
          <w:szCs w:val="24"/>
        </w:rPr>
        <w:t>All buildings where window cleaning is performed that employ suspended equipment shall be equipped with roof anchorages or other approved devices which will provide for the safe use of the equipment in conformance with industry standards.</w:t>
      </w:r>
    </w:p>
    <w:p w14:paraId="2136AF04" w14:textId="6B441624" w:rsidR="00360FBA" w:rsidRPr="00C27823" w:rsidRDefault="00360FBA" w:rsidP="008F5A5F">
      <w:pPr>
        <w:pStyle w:val="ListParagraph"/>
        <w:numPr>
          <w:ilvl w:val="0"/>
          <w:numId w:val="13"/>
        </w:numPr>
        <w:spacing w:before="100" w:beforeAutospacing="1" w:after="100" w:afterAutospacing="1" w:line="375" w:lineRule="atLeast"/>
        <w:rPr>
          <w:sz w:val="24"/>
          <w:szCs w:val="24"/>
        </w:rPr>
      </w:pPr>
      <w:r w:rsidRPr="00C27823">
        <w:rPr>
          <w:sz w:val="24"/>
          <w:szCs w:val="24"/>
        </w:rPr>
        <w:t>Where the window cleaning is performed that employ methods other than those complying with the above, they shall have or utilize approved devices that will provide for safe working procedures in conformance with industry standards.</w:t>
      </w:r>
    </w:p>
    <w:p w14:paraId="2E124769" w14:textId="2F1A8D91" w:rsidR="00360FBA" w:rsidRPr="00C27823" w:rsidRDefault="00360FBA" w:rsidP="008F5A5F">
      <w:pPr>
        <w:pStyle w:val="ListParagraph"/>
        <w:numPr>
          <w:ilvl w:val="0"/>
          <w:numId w:val="13"/>
        </w:numPr>
        <w:spacing w:before="100" w:beforeAutospacing="1" w:after="100" w:afterAutospacing="1" w:line="375" w:lineRule="atLeast"/>
        <w:rPr>
          <w:sz w:val="24"/>
          <w:szCs w:val="24"/>
        </w:rPr>
      </w:pPr>
      <w:r w:rsidRPr="00C27823">
        <w:rPr>
          <w:sz w:val="24"/>
          <w:szCs w:val="24"/>
        </w:rPr>
        <w:t>Sections 1 and 2 apply to dwelling house over 3 full stories high or occupied by more than 3 families.</w:t>
      </w:r>
    </w:p>
    <w:p w14:paraId="28B5C2E0" w14:textId="0CA0C435" w:rsidR="00C14156" w:rsidRDefault="00C14156" w:rsidP="00C14156">
      <w:pPr>
        <w:spacing w:before="100" w:beforeAutospacing="1" w:after="100" w:afterAutospacing="1" w:line="375" w:lineRule="atLeast"/>
        <w:rPr>
          <w:sz w:val="24"/>
          <w:szCs w:val="24"/>
        </w:rPr>
      </w:pPr>
    </w:p>
    <w:p w14:paraId="12E5C166" w14:textId="77777777" w:rsidR="00C27823" w:rsidRDefault="00C27823" w:rsidP="006F754B">
      <w:pPr>
        <w:spacing w:before="100" w:beforeAutospacing="1" w:after="100" w:afterAutospacing="1" w:line="375" w:lineRule="atLeast"/>
        <w:rPr>
          <w:b/>
          <w:bCs/>
          <w:sz w:val="32"/>
          <w:szCs w:val="32"/>
        </w:rPr>
      </w:pPr>
    </w:p>
    <w:p w14:paraId="716295E6" w14:textId="6B395E5B" w:rsidR="00C14156" w:rsidRPr="00C14156" w:rsidRDefault="00C14156" w:rsidP="00C14156">
      <w:pPr>
        <w:spacing w:before="100" w:beforeAutospacing="1" w:after="100" w:afterAutospacing="1" w:line="375" w:lineRule="atLeast"/>
        <w:jc w:val="center"/>
        <w:rPr>
          <w:b/>
          <w:bCs/>
          <w:sz w:val="32"/>
          <w:szCs w:val="32"/>
        </w:rPr>
      </w:pPr>
      <w:r w:rsidRPr="00C14156">
        <w:rPr>
          <w:b/>
          <w:bCs/>
          <w:sz w:val="32"/>
          <w:szCs w:val="32"/>
        </w:rPr>
        <w:lastRenderedPageBreak/>
        <w:t>CHEMICAL USE</w:t>
      </w:r>
    </w:p>
    <w:p w14:paraId="6F23484F" w14:textId="584C95BF" w:rsidR="00E2714F" w:rsidRPr="00C27823" w:rsidRDefault="00C14156" w:rsidP="00C27823">
      <w:pPr>
        <w:spacing w:before="100" w:beforeAutospacing="1" w:after="100" w:afterAutospacing="1" w:line="375" w:lineRule="atLeast"/>
        <w:rPr>
          <w:rFonts w:cs="Arial"/>
          <w:color w:val="222222"/>
          <w:sz w:val="24"/>
          <w:szCs w:val="24"/>
          <w:shd w:val="clear" w:color="auto" w:fill="FFFFFF"/>
        </w:rPr>
      </w:pPr>
      <w:r w:rsidRPr="00C27823">
        <w:rPr>
          <w:rFonts w:cs="Arial"/>
          <w:color w:val="222222"/>
          <w:sz w:val="24"/>
          <w:szCs w:val="24"/>
          <w:shd w:val="clear" w:color="auto" w:fill="FFFFFF"/>
        </w:rPr>
        <w:t>• A complete list of all cleaning chemicals used in the facility; this documentation should include details such as how many gallons (and multiple-gallon containers) are stored, where they are stored, and the potential hazards of and necessary precautions for each specific chemical (for instance, whether or not a chemical needs to be kept away from direct sunlight).</w:t>
      </w:r>
      <w:r w:rsidRPr="00C27823">
        <w:rPr>
          <w:color w:val="222222"/>
          <w:sz w:val="24"/>
          <w:szCs w:val="24"/>
        </w:rPr>
        <w:br/>
      </w:r>
      <w:r w:rsidRPr="00C27823">
        <w:rPr>
          <w:rFonts w:cs="Arial"/>
          <w:color w:val="222222"/>
          <w:sz w:val="24"/>
          <w:szCs w:val="24"/>
          <w:shd w:val="clear" w:color="auto" w:fill="FFFFFF"/>
        </w:rPr>
        <w:t> </w:t>
      </w:r>
      <w:r w:rsidRPr="00C27823">
        <w:rPr>
          <w:color w:val="222222"/>
          <w:sz w:val="24"/>
          <w:szCs w:val="24"/>
        </w:rPr>
        <w:br/>
      </w:r>
      <w:r w:rsidRPr="00C27823">
        <w:rPr>
          <w:rFonts w:cs="Arial"/>
          <w:color w:val="222222"/>
          <w:sz w:val="24"/>
          <w:szCs w:val="24"/>
          <w:shd w:val="clear" w:color="auto" w:fill="FFFFFF"/>
        </w:rPr>
        <w:t>• Safety Data Sheets (formerly referred to as Material Safety Data Sheets) for each chemical used or stored.</w:t>
      </w:r>
      <w:r w:rsidRPr="00C27823">
        <w:rPr>
          <w:color w:val="222222"/>
          <w:sz w:val="24"/>
          <w:szCs w:val="24"/>
        </w:rPr>
        <w:br/>
      </w:r>
      <w:r w:rsidRPr="00C27823">
        <w:rPr>
          <w:rFonts w:cs="Arial"/>
          <w:color w:val="222222"/>
          <w:sz w:val="24"/>
          <w:szCs w:val="24"/>
          <w:shd w:val="clear" w:color="auto" w:fill="FFFFFF"/>
        </w:rPr>
        <w:t> </w:t>
      </w:r>
      <w:r w:rsidRPr="00C27823">
        <w:rPr>
          <w:color w:val="222222"/>
          <w:sz w:val="24"/>
          <w:szCs w:val="24"/>
        </w:rPr>
        <w:br/>
      </w:r>
      <w:r w:rsidRPr="00C27823">
        <w:rPr>
          <w:rFonts w:cs="Arial"/>
          <w:color w:val="222222"/>
          <w:sz w:val="24"/>
          <w:szCs w:val="24"/>
          <w:shd w:val="clear" w:color="auto" w:fill="FFFFFF"/>
        </w:rPr>
        <w:t>• Keeping all cleaning chemicals in their original containers and never mixing chemicals, even if they are the same "type" of chemical.</w:t>
      </w:r>
      <w:r w:rsidRPr="00C27823">
        <w:rPr>
          <w:color w:val="222222"/>
          <w:sz w:val="24"/>
          <w:szCs w:val="24"/>
        </w:rPr>
        <w:br/>
      </w:r>
      <w:r w:rsidRPr="00C27823">
        <w:rPr>
          <w:rFonts w:cs="Arial"/>
          <w:color w:val="222222"/>
          <w:sz w:val="24"/>
          <w:szCs w:val="24"/>
          <w:shd w:val="clear" w:color="auto" w:fill="FFFFFF"/>
        </w:rPr>
        <w:t> </w:t>
      </w:r>
      <w:r w:rsidRPr="00C27823">
        <w:rPr>
          <w:color w:val="222222"/>
          <w:sz w:val="24"/>
          <w:szCs w:val="24"/>
        </w:rPr>
        <w:br/>
      </w:r>
      <w:r w:rsidRPr="00C27823">
        <w:rPr>
          <w:rFonts w:cs="Arial"/>
          <w:color w:val="222222"/>
          <w:sz w:val="24"/>
          <w:szCs w:val="24"/>
          <w:shd w:val="clear" w:color="auto" w:fill="FFFFFF"/>
        </w:rPr>
        <w:t>• Storing chemicals in well-ventilated areas away from HVAC intake vents; this helps prevent any fumes from spreading to other areas of the facility.</w:t>
      </w:r>
    </w:p>
    <w:p w14:paraId="0D19B25B" w14:textId="5B55C401" w:rsidR="00C14156" w:rsidRPr="00C27823" w:rsidRDefault="00C14156" w:rsidP="00C27823">
      <w:pPr>
        <w:spacing w:before="100" w:beforeAutospacing="1" w:after="100" w:afterAutospacing="1" w:line="375" w:lineRule="atLeast"/>
        <w:rPr>
          <w:rFonts w:cs="Arial"/>
          <w:sz w:val="24"/>
          <w:szCs w:val="24"/>
          <w:shd w:val="clear" w:color="auto" w:fill="FFFFFF"/>
        </w:rPr>
      </w:pPr>
      <w:r w:rsidRPr="00C27823">
        <w:rPr>
          <w:rFonts w:cs="Arial"/>
          <w:sz w:val="24"/>
          <w:szCs w:val="24"/>
          <w:shd w:val="clear" w:color="auto" w:fill="FFFFFF"/>
        </w:rPr>
        <w:t xml:space="preserve">• Installing safety signage in multiple languages (or, even better, using images and no words) that quickly conveys possible dangers and precautions related to the chemicals. This signage and training must follow new requirements outlined in OSHA's </w:t>
      </w:r>
      <w:hyperlink r:id="rId15" w:tgtFrame="_blank" w:history="1">
        <w:r w:rsidRPr="00C27823">
          <w:rPr>
            <w:rStyle w:val="Hyperlink"/>
            <w:color w:val="auto"/>
            <w:sz w:val="24"/>
            <w:szCs w:val="24"/>
            <w:bdr w:val="none" w:sz="0" w:space="0" w:color="auto" w:frame="1"/>
          </w:rPr>
          <w:t>Globally Harmonized System (GHS).</w:t>
        </w:r>
      </w:hyperlink>
      <w:r w:rsidRPr="00C27823">
        <w:rPr>
          <w:sz w:val="24"/>
          <w:szCs w:val="24"/>
        </w:rPr>
        <w:br/>
      </w:r>
      <w:r w:rsidRPr="00C27823">
        <w:rPr>
          <w:rFonts w:cs="Arial"/>
          <w:sz w:val="24"/>
          <w:szCs w:val="24"/>
          <w:shd w:val="clear" w:color="auto" w:fill="FFFFFF"/>
        </w:rPr>
        <w:t> </w:t>
      </w:r>
      <w:r w:rsidRPr="00C27823">
        <w:rPr>
          <w:sz w:val="24"/>
          <w:szCs w:val="24"/>
        </w:rPr>
        <w:br/>
      </w:r>
      <w:r w:rsidRPr="00C27823">
        <w:rPr>
          <w:rFonts w:cs="Arial"/>
          <w:sz w:val="24"/>
          <w:szCs w:val="24"/>
          <w:shd w:val="clear" w:color="auto" w:fill="FFFFFF"/>
        </w:rPr>
        <w:t>• Making sure all cleaning workers know exactly what the following "signal words" mean:</w:t>
      </w:r>
      <w:r w:rsidRPr="00C27823">
        <w:rPr>
          <w:sz w:val="24"/>
          <w:szCs w:val="24"/>
        </w:rPr>
        <w:br/>
      </w:r>
      <w:r w:rsidRPr="00C27823">
        <w:rPr>
          <w:rFonts w:cs="Arial"/>
          <w:sz w:val="24"/>
          <w:szCs w:val="24"/>
          <w:shd w:val="clear" w:color="auto" w:fill="FFFFFF"/>
        </w:rPr>
        <w:t>    • Caution: the product should be used carefully but is relatively safe.</w:t>
      </w:r>
      <w:r w:rsidRPr="00C27823">
        <w:rPr>
          <w:sz w:val="24"/>
          <w:szCs w:val="24"/>
        </w:rPr>
        <w:br/>
      </w:r>
      <w:r w:rsidRPr="00C27823">
        <w:rPr>
          <w:rFonts w:cs="Arial"/>
          <w:sz w:val="24"/>
          <w:szCs w:val="24"/>
          <w:shd w:val="clear" w:color="auto" w:fill="FFFFFF"/>
        </w:rPr>
        <w:t>    • Warning: the product is moderately toxic.</w:t>
      </w:r>
      <w:r w:rsidRPr="00C27823">
        <w:rPr>
          <w:sz w:val="24"/>
          <w:szCs w:val="24"/>
        </w:rPr>
        <w:br/>
      </w:r>
      <w:r w:rsidRPr="00C27823">
        <w:rPr>
          <w:rFonts w:cs="Arial"/>
          <w:sz w:val="24"/>
          <w:szCs w:val="24"/>
          <w:shd w:val="clear" w:color="auto" w:fill="FFFFFF"/>
        </w:rPr>
        <w:t>    • Danger: the product is highly toxic and may cause permanent damage to skin and eyes.</w:t>
      </w:r>
    </w:p>
    <w:p w14:paraId="044D400C" w14:textId="38165246" w:rsidR="00C14156" w:rsidRDefault="00C14156" w:rsidP="005A5D41">
      <w:pPr>
        <w:pStyle w:val="ListParagraph"/>
        <w:spacing w:before="100" w:beforeAutospacing="1" w:after="100" w:afterAutospacing="1" w:line="375" w:lineRule="atLeast"/>
        <w:ind w:left="1440"/>
        <w:rPr>
          <w:sz w:val="32"/>
          <w:szCs w:val="32"/>
        </w:rPr>
      </w:pPr>
    </w:p>
    <w:p w14:paraId="1A0D7980" w14:textId="77777777" w:rsidR="00620689" w:rsidRDefault="00620689" w:rsidP="00620689">
      <w:pPr>
        <w:pStyle w:val="ListParagraph"/>
        <w:spacing w:before="100" w:beforeAutospacing="1" w:after="100" w:afterAutospacing="1" w:line="375" w:lineRule="atLeast"/>
        <w:ind w:left="1440"/>
        <w:jc w:val="center"/>
        <w:rPr>
          <w:b/>
          <w:bCs/>
          <w:sz w:val="36"/>
          <w:szCs w:val="36"/>
        </w:rPr>
      </w:pPr>
    </w:p>
    <w:p w14:paraId="60D95230" w14:textId="77777777" w:rsidR="00620689" w:rsidRDefault="00620689" w:rsidP="00620689">
      <w:pPr>
        <w:pStyle w:val="ListParagraph"/>
        <w:spacing w:before="100" w:beforeAutospacing="1" w:after="100" w:afterAutospacing="1" w:line="375" w:lineRule="atLeast"/>
        <w:ind w:left="1440"/>
        <w:jc w:val="center"/>
        <w:rPr>
          <w:b/>
          <w:bCs/>
          <w:sz w:val="36"/>
          <w:szCs w:val="36"/>
        </w:rPr>
      </w:pPr>
    </w:p>
    <w:p w14:paraId="15E1EE52" w14:textId="77777777" w:rsidR="00620689" w:rsidRDefault="00620689" w:rsidP="00620689">
      <w:pPr>
        <w:pStyle w:val="ListParagraph"/>
        <w:spacing w:before="100" w:beforeAutospacing="1" w:after="100" w:afterAutospacing="1" w:line="375" w:lineRule="atLeast"/>
        <w:ind w:left="1440"/>
        <w:jc w:val="center"/>
        <w:rPr>
          <w:b/>
          <w:bCs/>
          <w:sz w:val="36"/>
          <w:szCs w:val="36"/>
        </w:rPr>
      </w:pPr>
    </w:p>
    <w:p w14:paraId="37179AC3" w14:textId="4628CABC" w:rsidR="00620689" w:rsidRDefault="00620689" w:rsidP="00620689">
      <w:pPr>
        <w:pStyle w:val="ListParagraph"/>
        <w:spacing w:before="100" w:beforeAutospacing="1" w:after="100" w:afterAutospacing="1" w:line="375" w:lineRule="atLeast"/>
        <w:ind w:left="1440"/>
        <w:jc w:val="center"/>
        <w:rPr>
          <w:b/>
          <w:bCs/>
          <w:sz w:val="36"/>
          <w:szCs w:val="36"/>
        </w:rPr>
      </w:pPr>
    </w:p>
    <w:p w14:paraId="25F65E52" w14:textId="5E2491DF" w:rsidR="00C27823" w:rsidRDefault="00C27823" w:rsidP="00620689">
      <w:pPr>
        <w:pStyle w:val="ListParagraph"/>
        <w:spacing w:before="100" w:beforeAutospacing="1" w:after="100" w:afterAutospacing="1" w:line="375" w:lineRule="atLeast"/>
        <w:ind w:left="1440"/>
        <w:jc w:val="center"/>
        <w:rPr>
          <w:b/>
          <w:bCs/>
          <w:sz w:val="36"/>
          <w:szCs w:val="36"/>
        </w:rPr>
      </w:pPr>
    </w:p>
    <w:p w14:paraId="230F0585" w14:textId="77777777" w:rsidR="00D95208" w:rsidRDefault="00D95208" w:rsidP="00620689">
      <w:pPr>
        <w:pStyle w:val="ListParagraph"/>
        <w:spacing w:before="100" w:beforeAutospacing="1" w:after="100" w:afterAutospacing="1" w:line="375" w:lineRule="atLeast"/>
        <w:ind w:left="1440"/>
        <w:jc w:val="center"/>
        <w:rPr>
          <w:b/>
          <w:bCs/>
          <w:sz w:val="36"/>
          <w:szCs w:val="36"/>
        </w:rPr>
      </w:pPr>
    </w:p>
    <w:p w14:paraId="34D4C6DB" w14:textId="636133D9" w:rsidR="00C27823" w:rsidRPr="00C27823" w:rsidRDefault="00C27823" w:rsidP="00D95208">
      <w:pPr>
        <w:pStyle w:val="ListParagraph"/>
        <w:spacing w:before="100" w:beforeAutospacing="1" w:after="100" w:afterAutospacing="1" w:line="375" w:lineRule="atLeast"/>
        <w:ind w:left="1440"/>
        <w:rPr>
          <w:b/>
          <w:bCs/>
          <w:sz w:val="40"/>
          <w:szCs w:val="40"/>
        </w:rPr>
      </w:pPr>
      <w:r w:rsidRPr="00C27823">
        <w:rPr>
          <w:b/>
          <w:bCs/>
          <w:sz w:val="40"/>
          <w:szCs w:val="40"/>
        </w:rPr>
        <w:lastRenderedPageBreak/>
        <w:t>MOBILE LIFTS</w:t>
      </w:r>
    </w:p>
    <w:p w14:paraId="67295099" w14:textId="48B171B9" w:rsidR="00C27823" w:rsidRPr="006F754B" w:rsidRDefault="00ED7A5B" w:rsidP="00ED7A5B">
      <w:pPr>
        <w:spacing w:before="100" w:beforeAutospacing="1" w:after="100" w:afterAutospacing="1" w:line="375" w:lineRule="atLeast"/>
        <w:rPr>
          <w:b/>
          <w:bCs/>
          <w:sz w:val="28"/>
          <w:szCs w:val="28"/>
          <w:shd w:val="clear" w:color="auto" w:fill="FEFEFE"/>
        </w:rPr>
      </w:pPr>
      <w:r w:rsidRPr="006F754B">
        <w:rPr>
          <w:b/>
          <w:bCs/>
          <w:sz w:val="28"/>
          <w:szCs w:val="28"/>
          <w:shd w:val="clear" w:color="auto" w:fill="FEFEFE"/>
        </w:rPr>
        <w:t>Verify that employees operating aerial lifts are trained and certified.</w:t>
      </w:r>
    </w:p>
    <w:p w14:paraId="5A649508" w14:textId="71C43909" w:rsidR="00ED7A5B" w:rsidRPr="00B01109" w:rsidRDefault="00B01109" w:rsidP="008F5A5F">
      <w:pPr>
        <w:pStyle w:val="ListParagraph"/>
        <w:numPr>
          <w:ilvl w:val="0"/>
          <w:numId w:val="29"/>
        </w:numPr>
        <w:spacing w:before="100" w:beforeAutospacing="1" w:after="100" w:afterAutospacing="1" w:line="375" w:lineRule="atLeast"/>
        <w:rPr>
          <w:sz w:val="24"/>
          <w:szCs w:val="24"/>
          <w:shd w:val="clear" w:color="auto" w:fill="FEFEFE"/>
        </w:rPr>
      </w:pPr>
      <w:r w:rsidRPr="00B01109">
        <w:rPr>
          <w:color w:val="0A0A0A"/>
          <w:sz w:val="24"/>
          <w:szCs w:val="24"/>
          <w:shd w:val="clear" w:color="auto" w:fill="FEFEFE"/>
        </w:rPr>
        <w:t>Only those who are trained and certified are allowed to operate a lift. Confirm that your employee’s certifications are up-to-date and that they’re familiar with the manufacturer guidelines for each lift they will operate.</w:t>
      </w:r>
    </w:p>
    <w:p w14:paraId="792F4EF8" w14:textId="092A272B" w:rsidR="00B01109" w:rsidRPr="006F754B" w:rsidRDefault="00B01109" w:rsidP="00B01109">
      <w:pPr>
        <w:spacing w:before="100" w:beforeAutospacing="1" w:after="100" w:afterAutospacing="1" w:line="375" w:lineRule="atLeast"/>
        <w:rPr>
          <w:b/>
          <w:bCs/>
          <w:sz w:val="28"/>
          <w:szCs w:val="28"/>
          <w:shd w:val="clear" w:color="auto" w:fill="FEFEFE"/>
        </w:rPr>
      </w:pPr>
      <w:r w:rsidRPr="006F754B">
        <w:rPr>
          <w:b/>
          <w:bCs/>
          <w:sz w:val="28"/>
          <w:szCs w:val="28"/>
          <w:shd w:val="clear" w:color="auto" w:fill="FEFEFE"/>
        </w:rPr>
        <w:t>Review every part of the vehicle and the lift prior to operation.</w:t>
      </w:r>
    </w:p>
    <w:p w14:paraId="0E596A1E" w14:textId="77777777" w:rsidR="00B01109" w:rsidRPr="00B01109" w:rsidRDefault="00B01109" w:rsidP="008F5A5F">
      <w:pPr>
        <w:pStyle w:val="NormalWeb"/>
        <w:numPr>
          <w:ilvl w:val="0"/>
          <w:numId w:val="29"/>
        </w:numPr>
        <w:rPr>
          <w:rFonts w:asciiTheme="minorHAnsi" w:hAnsiTheme="minorHAnsi"/>
          <w:color w:val="0A0A0A"/>
        </w:rPr>
      </w:pPr>
      <w:r w:rsidRPr="00B01109">
        <w:rPr>
          <w:rFonts w:asciiTheme="minorHAnsi" w:hAnsiTheme="minorHAnsi"/>
          <w:color w:val="0A0A0A"/>
        </w:rPr>
        <w:t>Take some time to inspect every single part of the lift. Begin with the vehicle itself. Check fluid levels including oil, hydraulic, fuel and coolant. Other things to check include the batter, charger, wheels, tires, horns, lights and backup alarms.</w:t>
      </w:r>
    </w:p>
    <w:p w14:paraId="1748B520" w14:textId="312D5A83" w:rsidR="00B01109" w:rsidRPr="00B01109" w:rsidRDefault="00B01109" w:rsidP="008F5A5F">
      <w:pPr>
        <w:pStyle w:val="NormalWeb"/>
        <w:numPr>
          <w:ilvl w:val="0"/>
          <w:numId w:val="29"/>
        </w:numPr>
        <w:rPr>
          <w:rFonts w:asciiTheme="minorHAnsi" w:hAnsiTheme="minorHAnsi"/>
          <w:color w:val="0A0A0A"/>
        </w:rPr>
      </w:pPr>
      <w:r w:rsidRPr="00B01109">
        <w:rPr>
          <w:rFonts w:asciiTheme="minorHAnsi" w:hAnsiTheme="minorHAnsi"/>
          <w:color w:val="0A0A0A"/>
        </w:rPr>
        <w:t xml:space="preserve">With the lift, you should check that all systems like hydraulic, air and electrical systems are functioning as well as all operating and emergency controls. Look for any loose or missing parts, missing or unreadable operational or instructional placards or markings to see your team needs to replace anything. You should also test the lift to ensure </w:t>
      </w:r>
      <w:proofErr w:type="spellStart"/>
      <w:r w:rsidRPr="00B01109">
        <w:rPr>
          <w:rFonts w:asciiTheme="minorHAnsi" w:hAnsiTheme="minorHAnsi"/>
          <w:color w:val="0A0A0A"/>
        </w:rPr>
        <w:t>it’s</w:t>
      </w:r>
      <w:proofErr w:type="spellEnd"/>
      <w:r w:rsidRPr="00B01109">
        <w:rPr>
          <w:rFonts w:asciiTheme="minorHAnsi" w:hAnsiTheme="minorHAnsi"/>
          <w:color w:val="0A0A0A"/>
        </w:rPr>
        <w:t xml:space="preserve"> functioning prior to loading any personnel or supplies on it.</w:t>
      </w:r>
    </w:p>
    <w:p w14:paraId="33F62EC7" w14:textId="34B37A58" w:rsidR="00B01109" w:rsidRPr="006F754B" w:rsidRDefault="00B01109" w:rsidP="00B01109">
      <w:pPr>
        <w:pStyle w:val="NormalWeb"/>
        <w:rPr>
          <w:rFonts w:asciiTheme="minorHAnsi" w:hAnsiTheme="minorHAnsi"/>
          <w:b/>
          <w:bCs/>
          <w:sz w:val="28"/>
          <w:szCs w:val="28"/>
          <w:shd w:val="clear" w:color="auto" w:fill="FEFEFE"/>
        </w:rPr>
      </w:pPr>
      <w:r w:rsidRPr="006F754B">
        <w:rPr>
          <w:rFonts w:asciiTheme="minorHAnsi" w:hAnsiTheme="minorHAnsi"/>
          <w:b/>
          <w:bCs/>
          <w:sz w:val="28"/>
          <w:szCs w:val="28"/>
          <w:shd w:val="clear" w:color="auto" w:fill="FEFEFE"/>
        </w:rPr>
        <w:t>Inspect the surrounding work area for any hazards</w:t>
      </w:r>
    </w:p>
    <w:p w14:paraId="46C7C252" w14:textId="77777777" w:rsidR="00B01109" w:rsidRPr="00B01109" w:rsidRDefault="00B01109" w:rsidP="008F5A5F">
      <w:pPr>
        <w:pStyle w:val="NormalWeb"/>
        <w:numPr>
          <w:ilvl w:val="0"/>
          <w:numId w:val="30"/>
        </w:numPr>
        <w:rPr>
          <w:rFonts w:asciiTheme="minorHAnsi" w:hAnsiTheme="minorHAnsi"/>
          <w:color w:val="0A0A0A"/>
        </w:rPr>
      </w:pPr>
      <w:r w:rsidRPr="00B01109">
        <w:rPr>
          <w:rFonts w:asciiTheme="minorHAnsi" w:hAnsiTheme="minorHAnsi"/>
          <w:color w:val="0A0A0A"/>
        </w:rPr>
        <w:t>A safe work zone is just as important as safe machinery. When working indoors, you should examine the ceiling to make sure it’s an adequate height and if there are any potential overhead hazards. You should also examine the floor and surrounding area for unstable surfaces, bumps or anything else that can cause an obstruction.</w:t>
      </w:r>
    </w:p>
    <w:p w14:paraId="7876ABA3" w14:textId="77777777" w:rsidR="00B01109" w:rsidRPr="00B01109" w:rsidRDefault="00B01109" w:rsidP="008F5A5F">
      <w:pPr>
        <w:pStyle w:val="NormalWeb"/>
        <w:numPr>
          <w:ilvl w:val="0"/>
          <w:numId w:val="30"/>
        </w:numPr>
        <w:rPr>
          <w:rFonts w:asciiTheme="minorHAnsi" w:hAnsiTheme="minorHAnsi"/>
          <w:color w:val="0A0A0A"/>
        </w:rPr>
      </w:pPr>
      <w:r w:rsidRPr="00B01109">
        <w:rPr>
          <w:rFonts w:asciiTheme="minorHAnsi" w:hAnsiTheme="minorHAnsi"/>
          <w:color w:val="0A0A0A"/>
        </w:rPr>
        <w:t>When working outside, inspect the surrounding area for any drop-offs, holes, ditches, slopes, debris and other floor obstructions that need to be cleaned up or avoided. You should also take note of nearby overhead electrical lines and communication cables. High winds and severe weather conditions are major hazards to watch out for that can tip over or otherwise endanger your employees.</w:t>
      </w:r>
    </w:p>
    <w:p w14:paraId="7BA382F9" w14:textId="77777777" w:rsidR="00B01109" w:rsidRPr="00B01109" w:rsidRDefault="00B01109" w:rsidP="008F5A5F">
      <w:pPr>
        <w:pStyle w:val="NormalWeb"/>
        <w:numPr>
          <w:ilvl w:val="0"/>
          <w:numId w:val="30"/>
        </w:numPr>
        <w:rPr>
          <w:rFonts w:asciiTheme="minorHAnsi" w:hAnsiTheme="minorHAnsi"/>
          <w:color w:val="0A0A0A"/>
        </w:rPr>
      </w:pPr>
      <w:r w:rsidRPr="00B01109">
        <w:rPr>
          <w:rFonts w:asciiTheme="minorHAnsi" w:hAnsiTheme="minorHAnsi"/>
          <w:color w:val="0A0A0A"/>
        </w:rPr>
        <w:t>It’s necessary to take safety precautions both prior and during operation. Learn about the different things you should do while operating an aerial lift.</w:t>
      </w:r>
    </w:p>
    <w:p w14:paraId="7F44BD9E" w14:textId="77777777" w:rsidR="007A0A6A" w:rsidRDefault="007A0A6A" w:rsidP="00B01109">
      <w:pPr>
        <w:pStyle w:val="NormalWeb"/>
        <w:rPr>
          <w:rFonts w:asciiTheme="minorHAnsi" w:hAnsiTheme="minorHAnsi"/>
          <w:b/>
          <w:bCs/>
          <w:shd w:val="clear" w:color="auto" w:fill="FEFEFE"/>
        </w:rPr>
      </w:pPr>
    </w:p>
    <w:p w14:paraId="1AB14C28" w14:textId="77777777" w:rsidR="007A0A6A" w:rsidRDefault="007A0A6A" w:rsidP="00B01109">
      <w:pPr>
        <w:pStyle w:val="NormalWeb"/>
        <w:rPr>
          <w:rFonts w:asciiTheme="minorHAnsi" w:hAnsiTheme="minorHAnsi"/>
          <w:b/>
          <w:bCs/>
          <w:shd w:val="clear" w:color="auto" w:fill="FEFEFE"/>
        </w:rPr>
      </w:pPr>
    </w:p>
    <w:p w14:paraId="64694B66" w14:textId="0B2B643E" w:rsidR="00B01109" w:rsidRPr="006F754B" w:rsidRDefault="00B01109" w:rsidP="00B01109">
      <w:pPr>
        <w:pStyle w:val="NormalWeb"/>
        <w:rPr>
          <w:rFonts w:asciiTheme="minorHAnsi" w:hAnsiTheme="minorHAnsi"/>
          <w:b/>
          <w:bCs/>
          <w:sz w:val="28"/>
          <w:szCs w:val="28"/>
          <w:shd w:val="clear" w:color="auto" w:fill="FEFEFE"/>
        </w:rPr>
      </w:pPr>
      <w:r w:rsidRPr="006F754B">
        <w:rPr>
          <w:rFonts w:asciiTheme="minorHAnsi" w:hAnsiTheme="minorHAnsi"/>
          <w:b/>
          <w:bCs/>
          <w:sz w:val="28"/>
          <w:szCs w:val="28"/>
          <w:shd w:val="clear" w:color="auto" w:fill="FEFEFE"/>
        </w:rPr>
        <w:t>Don’t override hydraulic, electrical or mechanical safety features for any reason</w:t>
      </w:r>
    </w:p>
    <w:p w14:paraId="1872E330" w14:textId="4E304E7C" w:rsidR="00B01109" w:rsidRPr="00B01109" w:rsidRDefault="00B01109" w:rsidP="008F5A5F">
      <w:pPr>
        <w:pStyle w:val="NormalWeb"/>
        <w:numPr>
          <w:ilvl w:val="0"/>
          <w:numId w:val="31"/>
        </w:numPr>
        <w:rPr>
          <w:rFonts w:asciiTheme="minorHAnsi" w:hAnsiTheme="minorHAnsi"/>
          <w:color w:val="0A0A0A"/>
        </w:rPr>
      </w:pPr>
      <w:r w:rsidRPr="00B01109">
        <w:rPr>
          <w:rFonts w:asciiTheme="minorHAnsi" w:hAnsiTheme="minorHAnsi"/>
          <w:color w:val="0A0A0A"/>
          <w:shd w:val="clear" w:color="auto" w:fill="FEFEFE"/>
        </w:rPr>
        <w:t>Any temporary convenience (like moving equipment more quickly) is not worth the increased potential for accidents in exchange.</w:t>
      </w:r>
    </w:p>
    <w:p w14:paraId="2E3FC3B0" w14:textId="18F17627" w:rsidR="00B01109" w:rsidRPr="006F754B" w:rsidRDefault="00B01109" w:rsidP="00B01109">
      <w:pPr>
        <w:pStyle w:val="NormalWeb"/>
        <w:rPr>
          <w:rFonts w:asciiTheme="minorHAnsi" w:hAnsiTheme="minorHAnsi"/>
          <w:b/>
          <w:bCs/>
          <w:sz w:val="28"/>
          <w:szCs w:val="28"/>
          <w:shd w:val="clear" w:color="auto" w:fill="FEFEFE"/>
        </w:rPr>
      </w:pPr>
      <w:r w:rsidRPr="006F754B">
        <w:rPr>
          <w:rFonts w:asciiTheme="minorHAnsi" w:hAnsiTheme="minorHAnsi"/>
          <w:b/>
          <w:bCs/>
          <w:sz w:val="28"/>
          <w:szCs w:val="28"/>
          <w:shd w:val="clear" w:color="auto" w:fill="FEFEFE"/>
        </w:rPr>
        <w:t>Stay attentive to your surroundings when working near power lines and wires.</w:t>
      </w:r>
    </w:p>
    <w:p w14:paraId="024E6228" w14:textId="1CA6EC15" w:rsidR="00B01109" w:rsidRPr="00B01109" w:rsidRDefault="00B01109" w:rsidP="008F5A5F">
      <w:pPr>
        <w:pStyle w:val="NormalWeb"/>
        <w:numPr>
          <w:ilvl w:val="0"/>
          <w:numId w:val="31"/>
        </w:numPr>
        <w:rPr>
          <w:rFonts w:asciiTheme="minorHAnsi" w:hAnsiTheme="minorHAnsi"/>
          <w:color w:val="0A0A0A"/>
        </w:rPr>
      </w:pPr>
      <w:r w:rsidRPr="00B01109">
        <w:rPr>
          <w:rFonts w:asciiTheme="minorHAnsi" w:hAnsiTheme="minorHAnsi"/>
          <w:color w:val="0A0A0A"/>
          <w:shd w:val="clear" w:color="auto" w:fill="FEFEFE"/>
        </w:rPr>
        <w:t>A good rule of thumb is to always treat lines, wires and other conductors as energized regardless if they are down or appear insulated. If you can’t completely avoid power lines, you should keep at least stay 10 feet away to prevent possible accidents. You should also steer clear of positioning aerial lifts between power lines and other overhead hazards when possible.</w:t>
      </w:r>
    </w:p>
    <w:p w14:paraId="39487C9B" w14:textId="56388BB7" w:rsidR="00ED7A5B" w:rsidRPr="007A0A6A" w:rsidRDefault="00B01109" w:rsidP="00B01109">
      <w:pPr>
        <w:spacing w:before="100" w:beforeAutospacing="1" w:after="100" w:afterAutospacing="1" w:line="375" w:lineRule="atLeast"/>
        <w:rPr>
          <w:b/>
          <w:bCs/>
          <w:sz w:val="24"/>
          <w:szCs w:val="24"/>
          <w:shd w:val="clear" w:color="auto" w:fill="FEFEFE"/>
        </w:rPr>
      </w:pPr>
      <w:r w:rsidRPr="006F754B">
        <w:rPr>
          <w:b/>
          <w:bCs/>
          <w:sz w:val="28"/>
          <w:szCs w:val="28"/>
          <w:shd w:val="clear" w:color="auto" w:fill="FEFEFE"/>
        </w:rPr>
        <w:t>Refrain from surpassing reach and weight limits</w:t>
      </w:r>
      <w:r w:rsidRPr="007A0A6A">
        <w:rPr>
          <w:b/>
          <w:bCs/>
          <w:sz w:val="24"/>
          <w:szCs w:val="24"/>
          <w:shd w:val="clear" w:color="auto" w:fill="FEFEFE"/>
        </w:rPr>
        <w:t>.</w:t>
      </w:r>
    </w:p>
    <w:p w14:paraId="4FD26F0F" w14:textId="7EB2CBAF" w:rsidR="00ED7A5B" w:rsidRPr="00B01109" w:rsidRDefault="00B01109" w:rsidP="008F5A5F">
      <w:pPr>
        <w:pStyle w:val="ListParagraph"/>
        <w:numPr>
          <w:ilvl w:val="0"/>
          <w:numId w:val="31"/>
        </w:numPr>
        <w:spacing w:before="100" w:beforeAutospacing="1" w:after="100" w:afterAutospacing="1" w:line="375" w:lineRule="atLeast"/>
        <w:rPr>
          <w:sz w:val="24"/>
          <w:szCs w:val="24"/>
          <w:shd w:val="clear" w:color="auto" w:fill="FEFEFE"/>
        </w:rPr>
      </w:pPr>
      <w:r w:rsidRPr="00B01109">
        <w:rPr>
          <w:color w:val="0A0A0A"/>
          <w:sz w:val="24"/>
          <w:szCs w:val="24"/>
          <w:shd w:val="clear" w:color="auto" w:fill="FEFEFE"/>
        </w:rPr>
        <w:t>In terms of weight limits, you should take the time to calculate weight before loading and operating your aerial lift and remember to take into account the combined weight of the operator, tools, and materials. Always adhere to weight limits set forth by the manufacturer to avoid tip overs. Reach limits should also be adhered to for the same reason.</w:t>
      </w:r>
    </w:p>
    <w:p w14:paraId="078CF804" w14:textId="3021DEC1" w:rsidR="00ED7A5B" w:rsidRPr="006F754B" w:rsidRDefault="00B01109" w:rsidP="00B01109">
      <w:pPr>
        <w:spacing w:before="100" w:beforeAutospacing="1" w:after="100" w:afterAutospacing="1" w:line="375" w:lineRule="atLeast"/>
        <w:rPr>
          <w:b/>
          <w:bCs/>
          <w:sz w:val="28"/>
          <w:szCs w:val="28"/>
          <w:shd w:val="clear" w:color="auto" w:fill="FEFEFE"/>
        </w:rPr>
      </w:pPr>
      <w:r w:rsidRPr="006F754B">
        <w:rPr>
          <w:b/>
          <w:bCs/>
          <w:sz w:val="28"/>
          <w:szCs w:val="28"/>
          <w:shd w:val="clear" w:color="auto" w:fill="FEFEFE"/>
        </w:rPr>
        <w:t>Don’t lean, sit or climb on the edge of the bucket or platform.</w:t>
      </w:r>
    </w:p>
    <w:p w14:paraId="1E6B5447" w14:textId="683DF656" w:rsidR="00B01109" w:rsidRPr="00B01109" w:rsidRDefault="00B01109" w:rsidP="008F5A5F">
      <w:pPr>
        <w:pStyle w:val="ListParagraph"/>
        <w:numPr>
          <w:ilvl w:val="0"/>
          <w:numId w:val="31"/>
        </w:numPr>
        <w:spacing w:before="100" w:beforeAutospacing="1" w:after="100" w:afterAutospacing="1" w:line="375" w:lineRule="atLeast"/>
        <w:rPr>
          <w:sz w:val="24"/>
          <w:szCs w:val="24"/>
          <w:shd w:val="clear" w:color="auto" w:fill="FEFEFE"/>
        </w:rPr>
      </w:pPr>
      <w:r w:rsidRPr="00B01109">
        <w:rPr>
          <w:color w:val="0A0A0A"/>
          <w:sz w:val="24"/>
          <w:szCs w:val="24"/>
          <w:shd w:val="clear" w:color="auto" w:fill="FEFEFE"/>
        </w:rPr>
        <w:t>Guardrails are meant to protect workers from falling and should not be used to climb on or sit. Doing so puts employees at risk of falling and/or the lift at risk of tipping. Although it’s tempting to reach over to something slightly out of reach, it’s safest to lower the lift and move the entire machine a few feet than to risk a serious injury.</w:t>
      </w:r>
    </w:p>
    <w:p w14:paraId="2C202965" w14:textId="3B9F346C" w:rsidR="00B01109" w:rsidRPr="006F754B" w:rsidRDefault="00B01109" w:rsidP="00B01109">
      <w:pPr>
        <w:spacing w:before="100" w:beforeAutospacing="1" w:after="100" w:afterAutospacing="1" w:line="375" w:lineRule="atLeast"/>
        <w:rPr>
          <w:b/>
          <w:bCs/>
          <w:sz w:val="28"/>
          <w:szCs w:val="28"/>
          <w:shd w:val="clear" w:color="auto" w:fill="FEFEFE"/>
        </w:rPr>
      </w:pPr>
      <w:r w:rsidRPr="006F754B">
        <w:rPr>
          <w:b/>
          <w:bCs/>
          <w:sz w:val="28"/>
          <w:szCs w:val="28"/>
          <w:shd w:val="clear" w:color="auto" w:fill="FEFEFE"/>
        </w:rPr>
        <w:t>Use outriggers, brakes and wheel chocks when possible.</w:t>
      </w:r>
    </w:p>
    <w:p w14:paraId="65AAEBA6" w14:textId="38AF6E07" w:rsidR="00B01109" w:rsidRPr="00B01109" w:rsidRDefault="00B01109" w:rsidP="008F5A5F">
      <w:pPr>
        <w:pStyle w:val="ListParagraph"/>
        <w:numPr>
          <w:ilvl w:val="0"/>
          <w:numId w:val="31"/>
        </w:numPr>
        <w:spacing w:before="100" w:beforeAutospacing="1" w:after="100" w:afterAutospacing="1" w:line="375" w:lineRule="atLeast"/>
        <w:rPr>
          <w:sz w:val="24"/>
          <w:szCs w:val="24"/>
          <w:shd w:val="clear" w:color="auto" w:fill="FEFEFE"/>
        </w:rPr>
      </w:pPr>
      <w:r w:rsidRPr="00B01109">
        <w:rPr>
          <w:color w:val="0A0A0A"/>
          <w:sz w:val="24"/>
          <w:szCs w:val="24"/>
          <w:shd w:val="clear" w:color="auto" w:fill="FEFEFE"/>
        </w:rPr>
        <w:t>Outriggers and brakes add a layer of stability to prevent any unexpected shifts in the ground or the lift. These should be used even if the ground seems stable at first glance. Wheel chocks are essential for ensuring your lift stays in place when working on inclines.</w:t>
      </w:r>
    </w:p>
    <w:p w14:paraId="4923AB67" w14:textId="77777777" w:rsidR="007A0A6A" w:rsidRDefault="007A0A6A" w:rsidP="00B01109">
      <w:pPr>
        <w:spacing w:before="100" w:beforeAutospacing="1" w:after="100" w:afterAutospacing="1" w:line="375" w:lineRule="atLeast"/>
        <w:rPr>
          <w:sz w:val="24"/>
          <w:szCs w:val="24"/>
          <w:shd w:val="clear" w:color="auto" w:fill="FEFEFE"/>
        </w:rPr>
      </w:pPr>
    </w:p>
    <w:p w14:paraId="3D1CC741" w14:textId="1EC365C3" w:rsidR="00B01109" w:rsidRPr="006F754B" w:rsidRDefault="00B01109" w:rsidP="00B01109">
      <w:pPr>
        <w:spacing w:before="100" w:beforeAutospacing="1" w:after="100" w:afterAutospacing="1" w:line="375" w:lineRule="atLeast"/>
        <w:rPr>
          <w:b/>
          <w:bCs/>
          <w:sz w:val="28"/>
          <w:szCs w:val="28"/>
          <w:shd w:val="clear" w:color="auto" w:fill="FEFEFE"/>
        </w:rPr>
      </w:pPr>
      <w:r w:rsidRPr="006F754B">
        <w:rPr>
          <w:b/>
          <w:bCs/>
          <w:sz w:val="28"/>
          <w:szCs w:val="28"/>
          <w:shd w:val="clear" w:color="auto" w:fill="FEFEFE"/>
        </w:rPr>
        <w:t>Don’t put scaffolding on the aerial lift platform.</w:t>
      </w:r>
    </w:p>
    <w:p w14:paraId="2230B159" w14:textId="77777777" w:rsidR="00B01109" w:rsidRPr="00B01109" w:rsidRDefault="00B01109" w:rsidP="008F5A5F">
      <w:pPr>
        <w:pStyle w:val="NormalWeb"/>
        <w:numPr>
          <w:ilvl w:val="0"/>
          <w:numId w:val="31"/>
        </w:numPr>
        <w:rPr>
          <w:rFonts w:asciiTheme="minorHAnsi" w:hAnsiTheme="minorHAnsi"/>
          <w:color w:val="0A0A0A"/>
        </w:rPr>
      </w:pPr>
      <w:r w:rsidRPr="00B01109">
        <w:rPr>
          <w:rFonts w:asciiTheme="minorHAnsi" w:hAnsiTheme="minorHAnsi"/>
          <w:color w:val="0A0A0A"/>
        </w:rPr>
        <w:t>Adding scaffolding to the platform or bucket can greatly increase your risk of falling. You should avoid this regardless if the scaffolding falls under the capacity limits.</w:t>
      </w:r>
    </w:p>
    <w:p w14:paraId="41105BC1" w14:textId="77777777" w:rsidR="00B01109" w:rsidRPr="00B01109" w:rsidRDefault="00B01109" w:rsidP="008F5A5F">
      <w:pPr>
        <w:pStyle w:val="NormalWeb"/>
        <w:numPr>
          <w:ilvl w:val="0"/>
          <w:numId w:val="31"/>
        </w:numPr>
        <w:rPr>
          <w:rFonts w:asciiTheme="minorHAnsi" w:hAnsiTheme="minorHAnsi"/>
          <w:color w:val="0A0A0A"/>
        </w:rPr>
      </w:pPr>
      <w:hyperlink r:id="rId16" w:history="1">
        <w:r w:rsidRPr="007A0A6A">
          <w:rPr>
            <w:rStyle w:val="Hyperlink"/>
            <w:rFonts w:asciiTheme="minorHAnsi" w:hAnsiTheme="minorHAnsi"/>
            <w:color w:val="auto"/>
            <w:u w:val="none"/>
          </w:rPr>
          <w:t>Scissor lifts</w:t>
        </w:r>
      </w:hyperlink>
      <w:r w:rsidRPr="007A0A6A">
        <w:rPr>
          <w:rFonts w:asciiTheme="minorHAnsi" w:hAnsiTheme="minorHAnsi"/>
        </w:rPr>
        <w:t xml:space="preserve"> </w:t>
      </w:r>
      <w:r w:rsidRPr="00B01109">
        <w:rPr>
          <w:rFonts w:asciiTheme="minorHAnsi" w:hAnsiTheme="minorHAnsi"/>
          <w:color w:val="0A0A0A"/>
        </w:rPr>
        <w:t>have a distinct set of hazards to look out for thanks to its shape and potential height. Its ability to extend vertically combined with its ability to move can cause problems if one does not operate with caution. Read on to see what you should do to stay safe when operating a scissor lift.</w:t>
      </w:r>
    </w:p>
    <w:p w14:paraId="3B636D28" w14:textId="00D3DC22" w:rsidR="00B01109" w:rsidRPr="006F754B" w:rsidRDefault="00B01109" w:rsidP="00B01109">
      <w:pPr>
        <w:spacing w:before="100" w:beforeAutospacing="1" w:after="100" w:afterAutospacing="1" w:line="375" w:lineRule="atLeast"/>
        <w:rPr>
          <w:b/>
          <w:bCs/>
          <w:sz w:val="28"/>
          <w:szCs w:val="28"/>
          <w:shd w:val="clear" w:color="auto" w:fill="FEFEFE"/>
        </w:rPr>
      </w:pPr>
      <w:r w:rsidRPr="006F754B">
        <w:rPr>
          <w:b/>
          <w:bCs/>
          <w:sz w:val="28"/>
          <w:szCs w:val="28"/>
          <w:shd w:val="clear" w:color="auto" w:fill="FEFEFE"/>
        </w:rPr>
        <w:t>Keep scissor lifts away from other equipment.</w:t>
      </w:r>
    </w:p>
    <w:p w14:paraId="5AB0B38E" w14:textId="40525088" w:rsidR="00B01109" w:rsidRPr="00B01109" w:rsidRDefault="00B01109" w:rsidP="008F5A5F">
      <w:pPr>
        <w:pStyle w:val="ListParagraph"/>
        <w:numPr>
          <w:ilvl w:val="0"/>
          <w:numId w:val="32"/>
        </w:numPr>
        <w:spacing w:before="100" w:beforeAutospacing="1" w:after="100" w:afterAutospacing="1" w:line="375" w:lineRule="atLeast"/>
        <w:rPr>
          <w:sz w:val="24"/>
          <w:szCs w:val="24"/>
          <w:shd w:val="clear" w:color="auto" w:fill="FEFEFE"/>
        </w:rPr>
      </w:pPr>
      <w:r w:rsidRPr="00B01109">
        <w:rPr>
          <w:color w:val="0A0A0A"/>
          <w:sz w:val="24"/>
          <w:szCs w:val="24"/>
          <w:shd w:val="clear" w:color="auto" w:fill="FEFEFE"/>
        </w:rPr>
        <w:t>Clear the surrounding area of other equipment when operating scissor lifts. These lifts can potentially tip if it bumps into another piece of equipment.</w:t>
      </w:r>
    </w:p>
    <w:p w14:paraId="30E84A46" w14:textId="7E9F141E" w:rsidR="00B01109" w:rsidRPr="006F754B" w:rsidRDefault="00B01109" w:rsidP="00B01109">
      <w:pPr>
        <w:spacing w:before="100" w:beforeAutospacing="1" w:after="100" w:afterAutospacing="1" w:line="375" w:lineRule="atLeast"/>
        <w:rPr>
          <w:b/>
          <w:bCs/>
          <w:sz w:val="28"/>
          <w:szCs w:val="28"/>
          <w:shd w:val="clear" w:color="auto" w:fill="FEFEFE"/>
        </w:rPr>
      </w:pPr>
      <w:r w:rsidRPr="006F754B">
        <w:rPr>
          <w:b/>
          <w:bCs/>
          <w:sz w:val="28"/>
          <w:szCs w:val="28"/>
          <w:shd w:val="clear" w:color="auto" w:fill="FEFEFE"/>
        </w:rPr>
        <w:t>Don’t move a scissor lift in an upright position.</w:t>
      </w:r>
    </w:p>
    <w:p w14:paraId="276C34B4" w14:textId="77777777" w:rsidR="00B01109" w:rsidRPr="00B01109" w:rsidRDefault="00B01109" w:rsidP="008F5A5F">
      <w:pPr>
        <w:pStyle w:val="NormalWeb"/>
        <w:numPr>
          <w:ilvl w:val="0"/>
          <w:numId w:val="32"/>
        </w:numPr>
        <w:rPr>
          <w:rFonts w:asciiTheme="minorHAnsi" w:hAnsiTheme="minorHAnsi"/>
          <w:color w:val="0A0A0A"/>
        </w:rPr>
      </w:pPr>
      <w:r w:rsidRPr="00B01109">
        <w:rPr>
          <w:rFonts w:asciiTheme="minorHAnsi" w:hAnsiTheme="minorHAnsi"/>
          <w:color w:val="0A0A0A"/>
        </w:rPr>
        <w:t>Employees should completely lower a scissor lift before moving unless otherwise stated by the manufacturer’s manual. Moving a scissor lift even slightly while it is elevated can put the lift at risk of tip over.</w:t>
      </w:r>
    </w:p>
    <w:p w14:paraId="7D2EB37B" w14:textId="77777777" w:rsidR="00B01109" w:rsidRPr="00B01109" w:rsidRDefault="00B01109" w:rsidP="008F5A5F">
      <w:pPr>
        <w:pStyle w:val="NormalWeb"/>
        <w:numPr>
          <w:ilvl w:val="0"/>
          <w:numId w:val="32"/>
        </w:numPr>
        <w:rPr>
          <w:rFonts w:asciiTheme="minorHAnsi" w:hAnsiTheme="minorHAnsi"/>
          <w:color w:val="0A0A0A"/>
        </w:rPr>
      </w:pPr>
      <w:r w:rsidRPr="00B01109">
        <w:rPr>
          <w:rFonts w:asciiTheme="minorHAnsi" w:hAnsiTheme="minorHAnsi"/>
          <w:color w:val="0A0A0A"/>
        </w:rPr>
        <w:t>Boom lifts also have unique safety precautions due to its design. Its range of motion creates a handful of potential hazards to keep your team aware of in the field. Check out a few of these boom lift safety tips below.</w:t>
      </w:r>
    </w:p>
    <w:p w14:paraId="37D3CA12" w14:textId="2FF0CD96" w:rsidR="00B01109" w:rsidRPr="006F754B" w:rsidRDefault="00B01109" w:rsidP="00B01109">
      <w:pPr>
        <w:spacing w:before="100" w:beforeAutospacing="1" w:after="100" w:afterAutospacing="1" w:line="375" w:lineRule="atLeast"/>
        <w:rPr>
          <w:b/>
          <w:bCs/>
          <w:sz w:val="28"/>
          <w:szCs w:val="28"/>
          <w:shd w:val="clear" w:color="auto" w:fill="FEFEFE"/>
        </w:rPr>
      </w:pPr>
      <w:r w:rsidRPr="006F754B">
        <w:rPr>
          <w:b/>
          <w:bCs/>
          <w:sz w:val="28"/>
          <w:szCs w:val="28"/>
          <w:shd w:val="clear" w:color="auto" w:fill="FEFEFE"/>
        </w:rPr>
        <w:t>Wear a full-body harness or restraining belt.</w:t>
      </w:r>
    </w:p>
    <w:p w14:paraId="08920074" w14:textId="520F2CD5" w:rsidR="006F754B" w:rsidRPr="00D95208" w:rsidRDefault="00B01109" w:rsidP="008F5A5F">
      <w:pPr>
        <w:pStyle w:val="ListParagraph"/>
        <w:numPr>
          <w:ilvl w:val="0"/>
          <w:numId w:val="33"/>
        </w:numPr>
        <w:spacing w:before="100" w:beforeAutospacing="1" w:after="100" w:afterAutospacing="1" w:line="375" w:lineRule="atLeast"/>
        <w:rPr>
          <w:sz w:val="24"/>
          <w:szCs w:val="24"/>
          <w:shd w:val="clear" w:color="auto" w:fill="FEFEFE"/>
        </w:rPr>
      </w:pPr>
      <w:r w:rsidRPr="00B01109">
        <w:rPr>
          <w:color w:val="0A0A0A"/>
          <w:sz w:val="24"/>
          <w:szCs w:val="24"/>
          <w:shd w:val="clear" w:color="auto" w:fill="FEFEFE"/>
        </w:rPr>
        <w:t>Falling out of a lift is especially likely in a boom lift since it moves forward and backward in addition to moving up and down. Make sure you’re secured before moving the lift.</w:t>
      </w:r>
    </w:p>
    <w:p w14:paraId="2B37D5AD" w14:textId="747B50F4" w:rsidR="00D95208" w:rsidRDefault="00D95208" w:rsidP="00D95208">
      <w:pPr>
        <w:spacing w:before="100" w:beforeAutospacing="1" w:after="100" w:afterAutospacing="1" w:line="375" w:lineRule="atLeast"/>
        <w:ind w:left="1800"/>
        <w:rPr>
          <w:sz w:val="24"/>
          <w:szCs w:val="24"/>
          <w:shd w:val="clear" w:color="auto" w:fill="FEFEFE"/>
        </w:rPr>
      </w:pPr>
    </w:p>
    <w:p w14:paraId="39DD96E1" w14:textId="04F2017F" w:rsidR="00D95208" w:rsidRDefault="00D95208" w:rsidP="00D95208">
      <w:pPr>
        <w:spacing w:before="100" w:beforeAutospacing="1" w:after="100" w:afterAutospacing="1" w:line="375" w:lineRule="atLeast"/>
        <w:ind w:left="1800"/>
        <w:rPr>
          <w:sz w:val="24"/>
          <w:szCs w:val="24"/>
          <w:shd w:val="clear" w:color="auto" w:fill="FEFEFE"/>
        </w:rPr>
      </w:pPr>
    </w:p>
    <w:p w14:paraId="53300AC0" w14:textId="77777777" w:rsidR="00D95208" w:rsidRPr="00D95208" w:rsidRDefault="00D95208" w:rsidP="00D95208">
      <w:pPr>
        <w:spacing w:before="100" w:beforeAutospacing="1" w:after="100" w:afterAutospacing="1" w:line="375" w:lineRule="atLeast"/>
        <w:ind w:left="1800"/>
        <w:rPr>
          <w:sz w:val="24"/>
          <w:szCs w:val="24"/>
          <w:shd w:val="clear" w:color="auto" w:fill="FEFEFE"/>
        </w:rPr>
      </w:pPr>
    </w:p>
    <w:p w14:paraId="3C45CAB1" w14:textId="5668ABC1" w:rsidR="00B01109" w:rsidRPr="006F754B" w:rsidRDefault="00B01109" w:rsidP="00B01109">
      <w:pPr>
        <w:spacing w:before="100" w:beforeAutospacing="1" w:after="100" w:afterAutospacing="1" w:line="375" w:lineRule="atLeast"/>
        <w:rPr>
          <w:b/>
          <w:bCs/>
          <w:sz w:val="28"/>
          <w:szCs w:val="28"/>
          <w:shd w:val="clear" w:color="auto" w:fill="FEFEFE"/>
        </w:rPr>
      </w:pPr>
      <w:r w:rsidRPr="006F754B">
        <w:rPr>
          <w:b/>
          <w:bCs/>
          <w:sz w:val="28"/>
          <w:szCs w:val="28"/>
          <w:shd w:val="clear" w:color="auto" w:fill="FEFEFE"/>
        </w:rPr>
        <w:lastRenderedPageBreak/>
        <w:t>Clear workers and pedestrians from the base and surrounding area of a boom lift.</w:t>
      </w:r>
    </w:p>
    <w:p w14:paraId="7E14A1EA" w14:textId="40547867" w:rsidR="007A0A6A" w:rsidRPr="006F754B" w:rsidRDefault="00B01109" w:rsidP="008F5A5F">
      <w:pPr>
        <w:pStyle w:val="ListParagraph"/>
        <w:numPr>
          <w:ilvl w:val="0"/>
          <w:numId w:val="33"/>
        </w:numPr>
        <w:spacing w:before="100" w:beforeAutospacing="1" w:after="100" w:afterAutospacing="1" w:line="375" w:lineRule="atLeast"/>
        <w:rPr>
          <w:sz w:val="24"/>
          <w:szCs w:val="24"/>
          <w:shd w:val="clear" w:color="auto" w:fill="FEFEFE"/>
        </w:rPr>
      </w:pPr>
      <w:r w:rsidRPr="00B01109">
        <w:rPr>
          <w:color w:val="0A0A0A"/>
          <w:sz w:val="24"/>
          <w:szCs w:val="24"/>
          <w:shd w:val="clear" w:color="auto" w:fill="FEFEFE"/>
        </w:rPr>
        <w:t>A boom lifts range of motion offers more opportunities to injure someone in the surrounding area. Clear the entire circumference of the boom lift’s reach prior to starting any work and set up work zone warnings to warn others and to keep the area clear.</w:t>
      </w:r>
    </w:p>
    <w:p w14:paraId="369AB1DB" w14:textId="787365C8" w:rsidR="00B01109" w:rsidRPr="006F754B" w:rsidRDefault="00B01109" w:rsidP="00B01109">
      <w:pPr>
        <w:spacing w:before="100" w:beforeAutospacing="1" w:after="100" w:afterAutospacing="1" w:line="375" w:lineRule="atLeast"/>
        <w:rPr>
          <w:b/>
          <w:bCs/>
          <w:sz w:val="28"/>
          <w:szCs w:val="28"/>
          <w:shd w:val="clear" w:color="auto" w:fill="FEFEFE"/>
        </w:rPr>
      </w:pPr>
      <w:r w:rsidRPr="006F754B">
        <w:rPr>
          <w:b/>
          <w:bCs/>
          <w:sz w:val="28"/>
          <w:szCs w:val="28"/>
          <w:shd w:val="clear" w:color="auto" w:fill="FEFEFE"/>
        </w:rPr>
        <w:t>Don’t use a boom for lift overweight objects or supplies.</w:t>
      </w:r>
    </w:p>
    <w:p w14:paraId="070EB481" w14:textId="1A921A69" w:rsidR="00B01109" w:rsidRPr="00D95208" w:rsidRDefault="00B01109" w:rsidP="008F5A5F">
      <w:pPr>
        <w:pStyle w:val="ListParagraph"/>
        <w:numPr>
          <w:ilvl w:val="0"/>
          <w:numId w:val="33"/>
        </w:numPr>
        <w:spacing w:before="100" w:beforeAutospacing="1" w:after="100" w:afterAutospacing="1" w:line="375" w:lineRule="atLeast"/>
        <w:rPr>
          <w:sz w:val="24"/>
          <w:szCs w:val="24"/>
          <w:shd w:val="clear" w:color="auto" w:fill="FEFEFE"/>
        </w:rPr>
      </w:pPr>
      <w:r w:rsidRPr="00B01109">
        <w:rPr>
          <w:color w:val="0A0A0A"/>
          <w:sz w:val="24"/>
          <w:szCs w:val="24"/>
          <w:shd w:val="clear" w:color="auto" w:fill="FEFEFE"/>
        </w:rPr>
        <w:t>Since boom lifts are only meant to lift people and tools, refrain from loading it with any weighty objects or supplies. This puts the lift at risk of ti</w:t>
      </w:r>
      <w:r w:rsidRPr="00D95208">
        <w:rPr>
          <w:color w:val="0A0A0A"/>
          <w:sz w:val="24"/>
          <w:szCs w:val="24"/>
          <w:shd w:val="clear" w:color="auto" w:fill="FEFEFE"/>
        </w:rPr>
        <w:t>pping and puts the entire team at risk.</w:t>
      </w:r>
    </w:p>
    <w:p w14:paraId="218F8382" w14:textId="77777777" w:rsidR="00B01109" w:rsidRPr="00B01109" w:rsidRDefault="00B01109" w:rsidP="00B01109">
      <w:pPr>
        <w:pStyle w:val="Heading2"/>
        <w:spacing w:before="0" w:beforeAutospacing="0" w:after="0" w:afterAutospacing="0"/>
        <w:rPr>
          <w:rFonts w:asciiTheme="minorHAnsi" w:hAnsiTheme="minorHAnsi"/>
          <w:b w:val="0"/>
          <w:bCs w:val="0"/>
          <w:sz w:val="24"/>
          <w:szCs w:val="24"/>
        </w:rPr>
      </w:pPr>
    </w:p>
    <w:p w14:paraId="4D73BB94" w14:textId="77777777" w:rsidR="00D95208" w:rsidRDefault="00D95208" w:rsidP="00B01109">
      <w:pPr>
        <w:pStyle w:val="Heading2"/>
        <w:spacing w:before="0" w:beforeAutospacing="0" w:after="0" w:afterAutospacing="0"/>
        <w:rPr>
          <w:rFonts w:asciiTheme="minorHAnsi" w:hAnsiTheme="minorHAnsi"/>
          <w:sz w:val="28"/>
          <w:szCs w:val="28"/>
        </w:rPr>
      </w:pPr>
    </w:p>
    <w:p w14:paraId="71895652" w14:textId="77777777" w:rsidR="00D95208" w:rsidRDefault="00D95208" w:rsidP="00B01109">
      <w:pPr>
        <w:pStyle w:val="Heading2"/>
        <w:spacing w:before="0" w:beforeAutospacing="0" w:after="0" w:afterAutospacing="0"/>
        <w:rPr>
          <w:rFonts w:asciiTheme="minorHAnsi" w:hAnsiTheme="minorHAnsi"/>
          <w:sz w:val="28"/>
          <w:szCs w:val="28"/>
        </w:rPr>
      </w:pPr>
    </w:p>
    <w:p w14:paraId="659C8343" w14:textId="77777777" w:rsidR="00D95208" w:rsidRDefault="00D95208" w:rsidP="00B01109">
      <w:pPr>
        <w:pStyle w:val="Heading2"/>
        <w:spacing w:before="0" w:beforeAutospacing="0" w:after="0" w:afterAutospacing="0"/>
        <w:rPr>
          <w:rFonts w:asciiTheme="minorHAnsi" w:hAnsiTheme="minorHAnsi"/>
          <w:sz w:val="28"/>
          <w:szCs w:val="28"/>
        </w:rPr>
      </w:pPr>
    </w:p>
    <w:p w14:paraId="6D8DDA93" w14:textId="77777777" w:rsidR="00D95208" w:rsidRDefault="00D95208" w:rsidP="00B01109">
      <w:pPr>
        <w:pStyle w:val="Heading2"/>
        <w:spacing w:before="0" w:beforeAutospacing="0" w:after="0" w:afterAutospacing="0"/>
        <w:rPr>
          <w:rFonts w:asciiTheme="minorHAnsi" w:hAnsiTheme="minorHAnsi"/>
          <w:sz w:val="28"/>
          <w:szCs w:val="28"/>
        </w:rPr>
      </w:pPr>
    </w:p>
    <w:p w14:paraId="0AF5469E" w14:textId="77777777" w:rsidR="00D95208" w:rsidRDefault="00D95208" w:rsidP="00B01109">
      <w:pPr>
        <w:pStyle w:val="Heading2"/>
        <w:spacing w:before="0" w:beforeAutospacing="0" w:after="0" w:afterAutospacing="0"/>
        <w:rPr>
          <w:rFonts w:asciiTheme="minorHAnsi" w:hAnsiTheme="minorHAnsi"/>
          <w:sz w:val="28"/>
          <w:szCs w:val="28"/>
        </w:rPr>
      </w:pPr>
    </w:p>
    <w:p w14:paraId="4857287E" w14:textId="77777777" w:rsidR="00D95208" w:rsidRDefault="00D95208" w:rsidP="00B01109">
      <w:pPr>
        <w:pStyle w:val="Heading2"/>
        <w:spacing w:before="0" w:beforeAutospacing="0" w:after="0" w:afterAutospacing="0"/>
        <w:rPr>
          <w:rFonts w:asciiTheme="minorHAnsi" w:hAnsiTheme="minorHAnsi"/>
          <w:sz w:val="28"/>
          <w:szCs w:val="28"/>
        </w:rPr>
      </w:pPr>
    </w:p>
    <w:p w14:paraId="29C81FAC" w14:textId="77777777" w:rsidR="00D95208" w:rsidRDefault="00D95208" w:rsidP="00B01109">
      <w:pPr>
        <w:pStyle w:val="Heading2"/>
        <w:spacing w:before="0" w:beforeAutospacing="0" w:after="0" w:afterAutospacing="0"/>
        <w:rPr>
          <w:rFonts w:asciiTheme="minorHAnsi" w:hAnsiTheme="minorHAnsi"/>
          <w:sz w:val="28"/>
          <w:szCs w:val="28"/>
        </w:rPr>
      </w:pPr>
    </w:p>
    <w:p w14:paraId="5FFC0ECF" w14:textId="77777777" w:rsidR="00D95208" w:rsidRDefault="00D95208" w:rsidP="00B01109">
      <w:pPr>
        <w:pStyle w:val="Heading2"/>
        <w:spacing w:before="0" w:beforeAutospacing="0" w:after="0" w:afterAutospacing="0"/>
        <w:rPr>
          <w:rFonts w:asciiTheme="minorHAnsi" w:hAnsiTheme="minorHAnsi"/>
          <w:sz w:val="28"/>
          <w:szCs w:val="28"/>
        </w:rPr>
      </w:pPr>
    </w:p>
    <w:p w14:paraId="63C541C0" w14:textId="77777777" w:rsidR="00D95208" w:rsidRDefault="00D95208" w:rsidP="00B01109">
      <w:pPr>
        <w:pStyle w:val="Heading2"/>
        <w:spacing w:before="0" w:beforeAutospacing="0" w:after="0" w:afterAutospacing="0"/>
        <w:rPr>
          <w:rFonts w:asciiTheme="minorHAnsi" w:hAnsiTheme="minorHAnsi"/>
          <w:sz w:val="28"/>
          <w:szCs w:val="28"/>
        </w:rPr>
      </w:pPr>
    </w:p>
    <w:p w14:paraId="1E17EEC0" w14:textId="77777777" w:rsidR="00D95208" w:rsidRDefault="00D95208" w:rsidP="00B01109">
      <w:pPr>
        <w:pStyle w:val="Heading2"/>
        <w:spacing w:before="0" w:beforeAutospacing="0" w:after="0" w:afterAutospacing="0"/>
        <w:rPr>
          <w:rFonts w:asciiTheme="minorHAnsi" w:hAnsiTheme="minorHAnsi"/>
          <w:sz w:val="28"/>
          <w:szCs w:val="28"/>
        </w:rPr>
      </w:pPr>
    </w:p>
    <w:p w14:paraId="03AF9B4A" w14:textId="77777777" w:rsidR="00D95208" w:rsidRDefault="00D95208" w:rsidP="00B01109">
      <w:pPr>
        <w:pStyle w:val="Heading2"/>
        <w:spacing w:before="0" w:beforeAutospacing="0" w:after="0" w:afterAutospacing="0"/>
        <w:rPr>
          <w:rFonts w:asciiTheme="minorHAnsi" w:hAnsiTheme="minorHAnsi"/>
          <w:sz w:val="28"/>
          <w:szCs w:val="28"/>
        </w:rPr>
      </w:pPr>
    </w:p>
    <w:p w14:paraId="2C88D363" w14:textId="77777777" w:rsidR="00D95208" w:rsidRDefault="00D95208" w:rsidP="00B01109">
      <w:pPr>
        <w:pStyle w:val="Heading2"/>
        <w:spacing w:before="0" w:beforeAutospacing="0" w:after="0" w:afterAutospacing="0"/>
        <w:rPr>
          <w:rFonts w:asciiTheme="minorHAnsi" w:hAnsiTheme="minorHAnsi"/>
          <w:sz w:val="28"/>
          <w:szCs w:val="28"/>
        </w:rPr>
      </w:pPr>
    </w:p>
    <w:p w14:paraId="73783E69" w14:textId="77777777" w:rsidR="00D95208" w:rsidRDefault="00D95208" w:rsidP="00B01109">
      <w:pPr>
        <w:pStyle w:val="Heading2"/>
        <w:spacing w:before="0" w:beforeAutospacing="0" w:after="0" w:afterAutospacing="0"/>
        <w:rPr>
          <w:rFonts w:asciiTheme="minorHAnsi" w:hAnsiTheme="minorHAnsi"/>
          <w:sz w:val="28"/>
          <w:szCs w:val="28"/>
        </w:rPr>
      </w:pPr>
    </w:p>
    <w:p w14:paraId="69BB00D6" w14:textId="77777777" w:rsidR="00D95208" w:rsidRDefault="00D95208" w:rsidP="00B01109">
      <w:pPr>
        <w:pStyle w:val="Heading2"/>
        <w:spacing w:before="0" w:beforeAutospacing="0" w:after="0" w:afterAutospacing="0"/>
        <w:rPr>
          <w:rFonts w:asciiTheme="minorHAnsi" w:hAnsiTheme="minorHAnsi"/>
          <w:sz w:val="28"/>
          <w:szCs w:val="28"/>
        </w:rPr>
      </w:pPr>
    </w:p>
    <w:p w14:paraId="3E08E12A" w14:textId="77777777" w:rsidR="00D95208" w:rsidRDefault="00D95208" w:rsidP="00B01109">
      <w:pPr>
        <w:pStyle w:val="Heading2"/>
        <w:spacing w:before="0" w:beforeAutospacing="0" w:after="0" w:afterAutospacing="0"/>
        <w:rPr>
          <w:rFonts w:asciiTheme="minorHAnsi" w:hAnsiTheme="minorHAnsi"/>
          <w:sz w:val="28"/>
          <w:szCs w:val="28"/>
        </w:rPr>
      </w:pPr>
    </w:p>
    <w:p w14:paraId="697C178E" w14:textId="77777777" w:rsidR="00D95208" w:rsidRDefault="00D95208" w:rsidP="00B01109">
      <w:pPr>
        <w:pStyle w:val="Heading2"/>
        <w:spacing w:before="0" w:beforeAutospacing="0" w:after="0" w:afterAutospacing="0"/>
        <w:rPr>
          <w:rFonts w:asciiTheme="minorHAnsi" w:hAnsiTheme="minorHAnsi"/>
          <w:sz w:val="28"/>
          <w:szCs w:val="28"/>
        </w:rPr>
      </w:pPr>
    </w:p>
    <w:p w14:paraId="236A09E3" w14:textId="77777777" w:rsidR="00D95208" w:rsidRDefault="00D95208" w:rsidP="00B01109">
      <w:pPr>
        <w:pStyle w:val="Heading2"/>
        <w:spacing w:before="0" w:beforeAutospacing="0" w:after="0" w:afterAutospacing="0"/>
        <w:rPr>
          <w:rFonts w:asciiTheme="minorHAnsi" w:hAnsiTheme="minorHAnsi"/>
          <w:sz w:val="28"/>
          <w:szCs w:val="28"/>
        </w:rPr>
      </w:pPr>
    </w:p>
    <w:p w14:paraId="3BC0129D" w14:textId="77777777" w:rsidR="00D95208" w:rsidRDefault="00D95208" w:rsidP="00B01109">
      <w:pPr>
        <w:pStyle w:val="Heading2"/>
        <w:spacing w:before="0" w:beforeAutospacing="0" w:after="0" w:afterAutospacing="0"/>
        <w:rPr>
          <w:rFonts w:asciiTheme="minorHAnsi" w:hAnsiTheme="minorHAnsi"/>
          <w:sz w:val="28"/>
          <w:szCs w:val="28"/>
        </w:rPr>
      </w:pPr>
    </w:p>
    <w:p w14:paraId="0438D3FB" w14:textId="77777777" w:rsidR="00D95208" w:rsidRDefault="00D95208" w:rsidP="00B01109">
      <w:pPr>
        <w:pStyle w:val="Heading2"/>
        <w:spacing w:before="0" w:beforeAutospacing="0" w:after="0" w:afterAutospacing="0"/>
        <w:rPr>
          <w:rFonts w:asciiTheme="minorHAnsi" w:hAnsiTheme="minorHAnsi"/>
          <w:sz w:val="28"/>
          <w:szCs w:val="28"/>
        </w:rPr>
      </w:pPr>
    </w:p>
    <w:p w14:paraId="24982CBE" w14:textId="77777777" w:rsidR="00D95208" w:rsidRDefault="00D95208" w:rsidP="00B01109">
      <w:pPr>
        <w:pStyle w:val="Heading2"/>
        <w:spacing w:before="0" w:beforeAutospacing="0" w:after="0" w:afterAutospacing="0"/>
        <w:rPr>
          <w:rFonts w:asciiTheme="minorHAnsi" w:hAnsiTheme="minorHAnsi"/>
          <w:sz w:val="28"/>
          <w:szCs w:val="28"/>
        </w:rPr>
      </w:pPr>
    </w:p>
    <w:p w14:paraId="008A6609" w14:textId="77777777" w:rsidR="00D95208" w:rsidRDefault="00D95208" w:rsidP="00B01109">
      <w:pPr>
        <w:pStyle w:val="Heading2"/>
        <w:spacing w:before="0" w:beforeAutospacing="0" w:after="0" w:afterAutospacing="0"/>
        <w:rPr>
          <w:rFonts w:asciiTheme="minorHAnsi" w:hAnsiTheme="minorHAnsi"/>
          <w:sz w:val="28"/>
          <w:szCs w:val="28"/>
        </w:rPr>
      </w:pPr>
    </w:p>
    <w:p w14:paraId="36E77B60" w14:textId="77777777" w:rsidR="00D95208" w:rsidRDefault="00D95208" w:rsidP="00B01109">
      <w:pPr>
        <w:pStyle w:val="Heading2"/>
        <w:spacing w:before="0" w:beforeAutospacing="0" w:after="0" w:afterAutospacing="0"/>
        <w:rPr>
          <w:rFonts w:asciiTheme="minorHAnsi" w:hAnsiTheme="minorHAnsi"/>
          <w:sz w:val="28"/>
          <w:szCs w:val="28"/>
        </w:rPr>
      </w:pPr>
    </w:p>
    <w:p w14:paraId="53E57D12" w14:textId="58790CA8" w:rsidR="00B01109" w:rsidRPr="006F754B" w:rsidRDefault="00B01109" w:rsidP="00B01109">
      <w:pPr>
        <w:pStyle w:val="Heading2"/>
        <w:spacing w:before="0" w:beforeAutospacing="0" w:after="0" w:afterAutospacing="0"/>
        <w:rPr>
          <w:rFonts w:asciiTheme="minorHAnsi" w:hAnsiTheme="minorHAnsi"/>
          <w:sz w:val="28"/>
          <w:szCs w:val="28"/>
        </w:rPr>
      </w:pPr>
      <w:r w:rsidRPr="006F754B">
        <w:rPr>
          <w:rFonts w:asciiTheme="minorHAnsi" w:hAnsiTheme="minorHAnsi"/>
          <w:sz w:val="28"/>
          <w:szCs w:val="28"/>
        </w:rPr>
        <w:lastRenderedPageBreak/>
        <w:t>Common Aerial Lift Hazards</w:t>
      </w:r>
    </w:p>
    <w:p w14:paraId="25FBF2C2" w14:textId="77777777" w:rsidR="00B01109" w:rsidRPr="00B01109" w:rsidRDefault="00B01109" w:rsidP="00B01109">
      <w:pPr>
        <w:pStyle w:val="NormalWeb"/>
        <w:rPr>
          <w:rFonts w:asciiTheme="minorHAnsi" w:hAnsiTheme="minorHAnsi"/>
          <w:color w:val="0A0A0A"/>
        </w:rPr>
      </w:pPr>
      <w:r w:rsidRPr="00B01109">
        <w:rPr>
          <w:rFonts w:asciiTheme="minorHAnsi" w:hAnsiTheme="minorHAnsi"/>
          <w:color w:val="0A0A0A"/>
        </w:rPr>
        <w:t>The heights that aerial lifts reach create dangerous situations unique to these machines. For example, strong winds are dangerous working conditions for aerial lifts since winds have the potential to tip an aerial lift over. Here’s a list of things to look out for:</w:t>
      </w:r>
    </w:p>
    <w:p w14:paraId="4D9CC070" w14:textId="77777777" w:rsidR="00B01109" w:rsidRPr="00B01109" w:rsidRDefault="00B01109" w:rsidP="008F5A5F">
      <w:pPr>
        <w:numPr>
          <w:ilvl w:val="0"/>
          <w:numId w:val="34"/>
        </w:numPr>
        <w:spacing w:after="0" w:line="240" w:lineRule="auto"/>
        <w:rPr>
          <w:color w:val="0A0A0A"/>
          <w:sz w:val="24"/>
          <w:szCs w:val="24"/>
        </w:rPr>
      </w:pPr>
      <w:r w:rsidRPr="00B01109">
        <w:rPr>
          <w:color w:val="0A0A0A"/>
          <w:sz w:val="24"/>
          <w:szCs w:val="24"/>
        </w:rPr>
        <w:t>Personnel or objects falling</w:t>
      </w:r>
    </w:p>
    <w:p w14:paraId="118F58DD" w14:textId="77777777" w:rsidR="00B01109" w:rsidRPr="00B01109" w:rsidRDefault="00B01109" w:rsidP="008F5A5F">
      <w:pPr>
        <w:numPr>
          <w:ilvl w:val="0"/>
          <w:numId w:val="34"/>
        </w:numPr>
        <w:spacing w:after="0" w:line="240" w:lineRule="auto"/>
        <w:rPr>
          <w:color w:val="0A0A0A"/>
          <w:sz w:val="24"/>
          <w:szCs w:val="24"/>
        </w:rPr>
      </w:pPr>
      <w:r w:rsidRPr="00B01109">
        <w:rPr>
          <w:color w:val="0A0A0A"/>
          <w:sz w:val="24"/>
          <w:szCs w:val="24"/>
        </w:rPr>
        <w:t>Tip overs</w:t>
      </w:r>
    </w:p>
    <w:p w14:paraId="4350D766" w14:textId="77777777" w:rsidR="00B01109" w:rsidRPr="00B01109" w:rsidRDefault="00B01109" w:rsidP="008F5A5F">
      <w:pPr>
        <w:numPr>
          <w:ilvl w:val="0"/>
          <w:numId w:val="34"/>
        </w:numPr>
        <w:spacing w:after="0" w:line="240" w:lineRule="auto"/>
        <w:rPr>
          <w:color w:val="0A0A0A"/>
          <w:sz w:val="24"/>
          <w:szCs w:val="24"/>
        </w:rPr>
      </w:pPr>
      <w:r w:rsidRPr="00B01109">
        <w:rPr>
          <w:color w:val="0A0A0A"/>
          <w:sz w:val="24"/>
          <w:szCs w:val="24"/>
        </w:rPr>
        <w:t>Structural failures</w:t>
      </w:r>
    </w:p>
    <w:p w14:paraId="0F6437FA" w14:textId="77777777" w:rsidR="00B01109" w:rsidRPr="00B01109" w:rsidRDefault="00B01109" w:rsidP="008F5A5F">
      <w:pPr>
        <w:numPr>
          <w:ilvl w:val="0"/>
          <w:numId w:val="34"/>
        </w:numPr>
        <w:spacing w:after="0" w:line="240" w:lineRule="auto"/>
        <w:rPr>
          <w:color w:val="0A0A0A"/>
          <w:sz w:val="24"/>
          <w:szCs w:val="24"/>
        </w:rPr>
      </w:pPr>
      <w:r w:rsidRPr="00B01109">
        <w:rPr>
          <w:color w:val="0A0A0A"/>
          <w:sz w:val="24"/>
          <w:szCs w:val="24"/>
        </w:rPr>
        <w:t>Electrocutions</w:t>
      </w:r>
    </w:p>
    <w:p w14:paraId="12C43615" w14:textId="77777777" w:rsidR="00B01109" w:rsidRPr="00B01109" w:rsidRDefault="00B01109" w:rsidP="008F5A5F">
      <w:pPr>
        <w:numPr>
          <w:ilvl w:val="0"/>
          <w:numId w:val="34"/>
        </w:numPr>
        <w:spacing w:after="0" w:line="240" w:lineRule="auto"/>
        <w:rPr>
          <w:color w:val="0A0A0A"/>
          <w:sz w:val="24"/>
          <w:szCs w:val="24"/>
        </w:rPr>
      </w:pPr>
      <w:r w:rsidRPr="00B01109">
        <w:rPr>
          <w:color w:val="0A0A0A"/>
          <w:sz w:val="24"/>
          <w:szCs w:val="24"/>
        </w:rPr>
        <w:t>Entanglement</w:t>
      </w:r>
    </w:p>
    <w:p w14:paraId="0C5B8951" w14:textId="77777777" w:rsidR="00B01109" w:rsidRPr="00B01109" w:rsidRDefault="00B01109" w:rsidP="008F5A5F">
      <w:pPr>
        <w:numPr>
          <w:ilvl w:val="0"/>
          <w:numId w:val="34"/>
        </w:numPr>
        <w:spacing w:after="0" w:line="240" w:lineRule="auto"/>
        <w:rPr>
          <w:color w:val="0A0A0A"/>
          <w:sz w:val="24"/>
          <w:szCs w:val="24"/>
        </w:rPr>
      </w:pPr>
      <w:r w:rsidRPr="00B01109">
        <w:rPr>
          <w:color w:val="0A0A0A"/>
          <w:sz w:val="24"/>
          <w:szCs w:val="24"/>
        </w:rPr>
        <w:t>Contact with objects, ceilings, and other overhead obstructions</w:t>
      </w:r>
    </w:p>
    <w:p w14:paraId="055BF781" w14:textId="77777777" w:rsidR="00B01109" w:rsidRPr="00B01109" w:rsidRDefault="00B01109" w:rsidP="00B01109">
      <w:pPr>
        <w:pStyle w:val="NormalWeb"/>
        <w:rPr>
          <w:rFonts w:asciiTheme="minorHAnsi" w:hAnsiTheme="minorHAnsi"/>
          <w:color w:val="0A0A0A"/>
        </w:rPr>
      </w:pPr>
      <w:r w:rsidRPr="00B01109">
        <w:rPr>
          <w:rFonts w:asciiTheme="minorHAnsi" w:hAnsiTheme="minorHAnsi"/>
          <w:color w:val="0A0A0A"/>
        </w:rPr>
        <w:t xml:space="preserve">Knowing basic </w:t>
      </w:r>
      <w:hyperlink r:id="rId17" w:tgtFrame="_blank" w:history="1">
        <w:r w:rsidRPr="007A0A6A">
          <w:rPr>
            <w:rStyle w:val="Hyperlink"/>
            <w:rFonts w:asciiTheme="minorHAnsi" w:hAnsiTheme="minorHAnsi"/>
            <w:color w:val="auto"/>
            <w:u w:val="none"/>
          </w:rPr>
          <w:t>boom lift safety tips</w:t>
        </w:r>
      </w:hyperlink>
      <w:r w:rsidRPr="007A0A6A">
        <w:rPr>
          <w:rFonts w:asciiTheme="minorHAnsi" w:hAnsiTheme="minorHAnsi"/>
        </w:rPr>
        <w:t xml:space="preserve"> </w:t>
      </w:r>
      <w:r w:rsidRPr="00B01109">
        <w:rPr>
          <w:rFonts w:asciiTheme="minorHAnsi" w:hAnsiTheme="minorHAnsi"/>
          <w:color w:val="0A0A0A"/>
        </w:rPr>
        <w:t>and other types of aerial lifts are important since each lift differs in functionality and potential safety hazards. For example</w:t>
      </w:r>
      <w:r w:rsidRPr="007A0A6A">
        <w:rPr>
          <w:rFonts w:asciiTheme="minorHAnsi" w:hAnsiTheme="minorHAnsi"/>
        </w:rPr>
        <w:t xml:space="preserve">, </w:t>
      </w:r>
      <w:hyperlink r:id="rId18" w:history="1">
        <w:r w:rsidRPr="007A0A6A">
          <w:rPr>
            <w:rStyle w:val="Hyperlink"/>
            <w:rFonts w:asciiTheme="minorHAnsi" w:hAnsiTheme="minorHAnsi"/>
            <w:color w:val="auto"/>
            <w:u w:val="none"/>
          </w:rPr>
          <w:t>boom lifts</w:t>
        </w:r>
      </w:hyperlink>
      <w:r w:rsidRPr="00B01109">
        <w:rPr>
          <w:rFonts w:asciiTheme="minorHAnsi" w:hAnsiTheme="minorHAnsi"/>
          <w:color w:val="0A0A0A"/>
        </w:rPr>
        <w:t xml:space="preserve"> can tip over if it’s too top heavy or if it is not on even ground. This is rare but important to keep in mind when you’re out in the field.</w:t>
      </w:r>
    </w:p>
    <w:p w14:paraId="3432D061" w14:textId="77777777" w:rsidR="00B01109" w:rsidRPr="00B01109" w:rsidRDefault="00B01109" w:rsidP="00B01109">
      <w:pPr>
        <w:pStyle w:val="Heading2"/>
        <w:spacing w:before="0" w:beforeAutospacing="0" w:after="0" w:afterAutospacing="0"/>
        <w:rPr>
          <w:rFonts w:asciiTheme="minorHAnsi" w:hAnsiTheme="minorHAnsi"/>
          <w:b w:val="0"/>
          <w:bCs w:val="0"/>
          <w:sz w:val="24"/>
          <w:szCs w:val="24"/>
        </w:rPr>
      </w:pPr>
      <w:r w:rsidRPr="00B01109">
        <w:rPr>
          <w:rFonts w:asciiTheme="minorHAnsi" w:hAnsiTheme="minorHAnsi"/>
          <w:b w:val="0"/>
          <w:bCs w:val="0"/>
          <w:sz w:val="24"/>
          <w:szCs w:val="24"/>
        </w:rPr>
        <w:t>Training Tips for Aerial Lift Operators</w:t>
      </w:r>
    </w:p>
    <w:p w14:paraId="1C70DBC7" w14:textId="77777777" w:rsidR="00B01109" w:rsidRPr="00B01109" w:rsidRDefault="00B01109" w:rsidP="00B01109">
      <w:pPr>
        <w:pStyle w:val="NormalWeb"/>
        <w:rPr>
          <w:rFonts w:asciiTheme="minorHAnsi" w:hAnsiTheme="minorHAnsi"/>
          <w:color w:val="0A0A0A"/>
        </w:rPr>
      </w:pPr>
      <w:r w:rsidRPr="00B01109">
        <w:rPr>
          <w:rFonts w:asciiTheme="minorHAnsi" w:hAnsiTheme="minorHAnsi"/>
          <w:color w:val="0A0A0A"/>
        </w:rPr>
        <w:t xml:space="preserve">As we mentioned, only trained and certified aerial lift operators should operate these lifts. Keep in mind that different lifts require different certifications to operate different lifts. These certifications need to be renewed at least every three years and sometimes more frequently depending on different factors that can occur according to </w:t>
      </w:r>
      <w:hyperlink r:id="rId19" w:history="1">
        <w:r w:rsidRPr="007A0A6A">
          <w:rPr>
            <w:rStyle w:val="Hyperlink"/>
            <w:rFonts w:asciiTheme="minorHAnsi" w:hAnsiTheme="minorHAnsi"/>
            <w:color w:val="auto"/>
          </w:rPr>
          <w:t>OSHA</w:t>
        </w:r>
      </w:hyperlink>
      <w:r w:rsidRPr="007A0A6A">
        <w:rPr>
          <w:rFonts w:asciiTheme="minorHAnsi" w:hAnsiTheme="minorHAnsi"/>
        </w:rPr>
        <w:t>.</w:t>
      </w:r>
      <w:r w:rsidRPr="00B01109">
        <w:rPr>
          <w:rFonts w:asciiTheme="minorHAnsi" w:hAnsiTheme="minorHAnsi"/>
          <w:color w:val="0A0A0A"/>
        </w:rPr>
        <w:t xml:space="preserve"> These include:</w:t>
      </w:r>
    </w:p>
    <w:p w14:paraId="30AC2029" w14:textId="77777777" w:rsidR="00B01109" w:rsidRPr="00B01109" w:rsidRDefault="00B01109" w:rsidP="008F5A5F">
      <w:pPr>
        <w:numPr>
          <w:ilvl w:val="0"/>
          <w:numId w:val="35"/>
        </w:numPr>
        <w:spacing w:after="0" w:line="240" w:lineRule="auto"/>
        <w:rPr>
          <w:color w:val="0A0A0A"/>
          <w:sz w:val="24"/>
          <w:szCs w:val="24"/>
        </w:rPr>
      </w:pPr>
      <w:r w:rsidRPr="00B01109">
        <w:rPr>
          <w:color w:val="0A0A0A"/>
          <w:sz w:val="24"/>
          <w:szCs w:val="24"/>
        </w:rPr>
        <w:t>Aerial-lift related safety risks are found in the work area</w:t>
      </w:r>
    </w:p>
    <w:p w14:paraId="565A8794" w14:textId="77777777" w:rsidR="00B01109" w:rsidRPr="00B01109" w:rsidRDefault="00B01109" w:rsidP="008F5A5F">
      <w:pPr>
        <w:numPr>
          <w:ilvl w:val="0"/>
          <w:numId w:val="35"/>
        </w:numPr>
        <w:spacing w:after="0" w:line="240" w:lineRule="auto"/>
        <w:rPr>
          <w:color w:val="0A0A0A"/>
          <w:sz w:val="24"/>
          <w:szCs w:val="24"/>
        </w:rPr>
      </w:pPr>
      <w:r w:rsidRPr="00B01109">
        <w:rPr>
          <w:color w:val="0A0A0A"/>
          <w:sz w:val="24"/>
          <w:szCs w:val="24"/>
        </w:rPr>
        <w:t>Accidents occurring while operating an aerial lift</w:t>
      </w:r>
    </w:p>
    <w:p w14:paraId="6A102BEE" w14:textId="77777777" w:rsidR="00B01109" w:rsidRPr="00B01109" w:rsidRDefault="00B01109" w:rsidP="008F5A5F">
      <w:pPr>
        <w:numPr>
          <w:ilvl w:val="0"/>
          <w:numId w:val="35"/>
        </w:numPr>
        <w:spacing w:after="0" w:line="240" w:lineRule="auto"/>
        <w:rPr>
          <w:color w:val="0A0A0A"/>
          <w:sz w:val="24"/>
          <w:szCs w:val="24"/>
        </w:rPr>
      </w:pPr>
      <w:r w:rsidRPr="00B01109">
        <w:rPr>
          <w:color w:val="0A0A0A"/>
          <w:sz w:val="24"/>
          <w:szCs w:val="24"/>
        </w:rPr>
        <w:t>An operator is seen inappropriately using the lift</w:t>
      </w:r>
    </w:p>
    <w:p w14:paraId="09722A46" w14:textId="77777777" w:rsidR="00B01109" w:rsidRPr="00B01109" w:rsidRDefault="00B01109" w:rsidP="008F5A5F">
      <w:pPr>
        <w:numPr>
          <w:ilvl w:val="0"/>
          <w:numId w:val="35"/>
        </w:numPr>
        <w:spacing w:after="0" w:line="240" w:lineRule="auto"/>
        <w:rPr>
          <w:color w:val="0A0A0A"/>
          <w:sz w:val="24"/>
          <w:szCs w:val="24"/>
        </w:rPr>
      </w:pPr>
      <w:r w:rsidRPr="00B01109">
        <w:rPr>
          <w:color w:val="0A0A0A"/>
          <w:sz w:val="24"/>
          <w:szCs w:val="24"/>
        </w:rPr>
        <w:t>A new type of aerial lift is used</w:t>
      </w:r>
    </w:p>
    <w:p w14:paraId="7BCC669D" w14:textId="77777777" w:rsidR="00B01109" w:rsidRPr="00B01109" w:rsidRDefault="00B01109" w:rsidP="00B01109">
      <w:pPr>
        <w:pStyle w:val="NormalWeb"/>
        <w:spacing w:before="0" w:beforeAutospacing="0"/>
        <w:rPr>
          <w:rFonts w:asciiTheme="minorHAnsi" w:hAnsiTheme="minorHAnsi"/>
          <w:color w:val="0A0A0A"/>
        </w:rPr>
      </w:pPr>
      <w:r w:rsidRPr="00B01109">
        <w:rPr>
          <w:rFonts w:asciiTheme="minorHAnsi" w:hAnsiTheme="minorHAnsi"/>
          <w:color w:val="0A0A0A"/>
        </w:rPr>
        <w:t xml:space="preserve">Keep these aerial lift safety tips handy the next time your team is handling boom or scissor lifts. Proper training, adequate pre-inspections and heightened awareness at all times are key ways to keep you and your team safe. To learn about even more ways to keep your work zone safe, take a look at our collection of </w:t>
      </w:r>
      <w:hyperlink r:id="rId20" w:history="1">
        <w:r w:rsidRPr="007A0A6A">
          <w:rPr>
            <w:rStyle w:val="Hyperlink"/>
            <w:rFonts w:asciiTheme="minorHAnsi" w:hAnsiTheme="minorHAnsi"/>
            <w:color w:val="auto"/>
            <w:u w:val="none"/>
          </w:rPr>
          <w:t>safety articles</w:t>
        </w:r>
      </w:hyperlink>
      <w:r w:rsidRPr="00B01109">
        <w:rPr>
          <w:rFonts w:asciiTheme="minorHAnsi" w:hAnsiTheme="minorHAnsi"/>
          <w:color w:val="0A0A0A"/>
        </w:rPr>
        <w:t>.</w:t>
      </w:r>
    </w:p>
    <w:p w14:paraId="0726C052" w14:textId="77777777" w:rsidR="00B01109" w:rsidRPr="00B01109" w:rsidRDefault="00B01109" w:rsidP="00B01109">
      <w:pPr>
        <w:spacing w:before="100" w:beforeAutospacing="1" w:after="100" w:afterAutospacing="1" w:line="375" w:lineRule="atLeast"/>
        <w:rPr>
          <w:rFonts w:ascii="Helvetica" w:hAnsi="Helvetica"/>
          <w:shd w:val="clear" w:color="auto" w:fill="FEFEFE"/>
        </w:rPr>
      </w:pPr>
    </w:p>
    <w:p w14:paraId="6170EF20" w14:textId="44929B26" w:rsidR="00ED7A5B" w:rsidRDefault="00ED7A5B" w:rsidP="00C27823">
      <w:pPr>
        <w:pStyle w:val="ListParagraph"/>
        <w:spacing w:before="100" w:beforeAutospacing="1" w:after="100" w:afterAutospacing="1" w:line="375" w:lineRule="atLeast"/>
        <w:ind w:left="1440"/>
        <w:rPr>
          <w:rFonts w:ascii="Helvetica" w:hAnsi="Helvetica"/>
          <w:shd w:val="clear" w:color="auto" w:fill="FEFEFE"/>
        </w:rPr>
      </w:pPr>
    </w:p>
    <w:p w14:paraId="4756C703" w14:textId="77777777" w:rsidR="00ED7A5B" w:rsidRDefault="00ED7A5B" w:rsidP="00C27823">
      <w:pPr>
        <w:pStyle w:val="ListParagraph"/>
        <w:spacing w:before="100" w:beforeAutospacing="1" w:after="100" w:afterAutospacing="1" w:line="375" w:lineRule="atLeast"/>
        <w:ind w:left="1440"/>
        <w:rPr>
          <w:b/>
          <w:bCs/>
          <w:sz w:val="36"/>
          <w:szCs w:val="36"/>
        </w:rPr>
      </w:pPr>
    </w:p>
    <w:p w14:paraId="7B3F2130" w14:textId="77777777" w:rsidR="00C27823" w:rsidRDefault="00C27823" w:rsidP="00620689">
      <w:pPr>
        <w:pStyle w:val="ListParagraph"/>
        <w:spacing w:before="100" w:beforeAutospacing="1" w:after="100" w:afterAutospacing="1" w:line="375" w:lineRule="atLeast"/>
        <w:ind w:left="1440"/>
        <w:jc w:val="center"/>
        <w:rPr>
          <w:b/>
          <w:bCs/>
          <w:sz w:val="36"/>
          <w:szCs w:val="36"/>
        </w:rPr>
      </w:pPr>
    </w:p>
    <w:p w14:paraId="25218DB3" w14:textId="6974D7DB" w:rsidR="005E489A" w:rsidRDefault="005E489A" w:rsidP="00620689">
      <w:pPr>
        <w:pStyle w:val="ListParagraph"/>
        <w:spacing w:before="100" w:beforeAutospacing="1" w:after="100" w:afterAutospacing="1" w:line="375" w:lineRule="atLeast"/>
        <w:ind w:left="1440"/>
        <w:jc w:val="center"/>
        <w:rPr>
          <w:b/>
          <w:bCs/>
          <w:sz w:val="36"/>
          <w:szCs w:val="36"/>
        </w:rPr>
      </w:pPr>
    </w:p>
    <w:p w14:paraId="4289DF6D" w14:textId="77777777" w:rsidR="00D95208" w:rsidRDefault="00D95208" w:rsidP="00620689">
      <w:pPr>
        <w:pStyle w:val="ListParagraph"/>
        <w:spacing w:before="100" w:beforeAutospacing="1" w:after="100" w:afterAutospacing="1" w:line="375" w:lineRule="atLeast"/>
        <w:ind w:left="1440"/>
        <w:jc w:val="center"/>
        <w:rPr>
          <w:b/>
          <w:bCs/>
          <w:sz w:val="36"/>
          <w:szCs w:val="36"/>
        </w:rPr>
      </w:pPr>
    </w:p>
    <w:p w14:paraId="4B5F08C4" w14:textId="1F98FEE9" w:rsidR="00620689" w:rsidRDefault="00620689" w:rsidP="00620689">
      <w:pPr>
        <w:pStyle w:val="ListParagraph"/>
        <w:spacing w:before="100" w:beforeAutospacing="1" w:after="100" w:afterAutospacing="1" w:line="375" w:lineRule="atLeast"/>
        <w:ind w:left="1440"/>
        <w:jc w:val="center"/>
        <w:rPr>
          <w:b/>
          <w:bCs/>
          <w:sz w:val="36"/>
          <w:szCs w:val="36"/>
        </w:rPr>
      </w:pPr>
      <w:r w:rsidRPr="00620689">
        <w:rPr>
          <w:b/>
          <w:bCs/>
          <w:sz w:val="36"/>
          <w:szCs w:val="36"/>
        </w:rPr>
        <w:lastRenderedPageBreak/>
        <w:t>OSHA CFR 1910.1200 – HAZARD COMMUNICATION</w:t>
      </w:r>
    </w:p>
    <w:p w14:paraId="1ED48266" w14:textId="77777777" w:rsidR="00FD01E3" w:rsidRPr="00FD01E3" w:rsidRDefault="00FD01E3" w:rsidP="00FD01E3">
      <w:pPr>
        <w:spacing w:after="0" w:line="240" w:lineRule="auto"/>
        <w:rPr>
          <w:rFonts w:eastAsia="Times New Roman" w:cs="Times New Roman"/>
          <w:sz w:val="24"/>
          <w:szCs w:val="24"/>
        </w:rPr>
      </w:pPr>
      <w:r w:rsidRPr="00FD01E3">
        <w:rPr>
          <w:rFonts w:eastAsia="Times New Roman" w:cs="Times New Roman"/>
          <w:sz w:val="24"/>
          <w:szCs w:val="24"/>
        </w:rPr>
        <w:t xml:space="preserve">1910.1200(a)(1) </w:t>
      </w:r>
    </w:p>
    <w:p w14:paraId="599B4E47" w14:textId="77777777" w:rsidR="00FD01E3" w:rsidRPr="00FD01E3" w:rsidRDefault="00FD01E3" w:rsidP="00FD01E3">
      <w:pPr>
        <w:spacing w:after="0" w:line="240" w:lineRule="auto"/>
        <w:rPr>
          <w:rFonts w:eastAsia="Times New Roman" w:cs="Times New Roman"/>
          <w:sz w:val="24"/>
          <w:szCs w:val="24"/>
        </w:rPr>
      </w:pPr>
      <w:r w:rsidRPr="00FD01E3">
        <w:rPr>
          <w:rFonts w:eastAsia="Times New Roman" w:cs="Times New Roman"/>
          <w:sz w:val="24"/>
          <w:szCs w:val="24"/>
        </w:rPr>
        <w:t xml:space="preserve">The purpose of this section is to ensure that the hazards of all chemicals produced or imported are classified, and that information concerning the classified hazards is transmitted to employers and employees. The requirements of this section are intended to be consistent with the provisions of the United Nations Globally Harmonized System of Classification and Labelling of Chemicals (GHS), Revision 3. The transmittal of information is to be accomplished by means of comprehensive hazard communication programs, which are to include container labeling and other forms of warning, safety data sheets and employee training. </w:t>
      </w:r>
    </w:p>
    <w:bookmarkStart w:id="0" w:name="1910.1200(a)(2)"/>
    <w:p w14:paraId="22374CFE" w14:textId="77777777" w:rsidR="00FD01E3" w:rsidRPr="00FD01E3" w:rsidRDefault="00FD01E3" w:rsidP="00FD01E3">
      <w:pPr>
        <w:spacing w:after="0" w:line="240" w:lineRule="auto"/>
        <w:rPr>
          <w:rFonts w:eastAsia="Times New Roman" w:cs="Times New Roman"/>
          <w:sz w:val="24"/>
          <w:szCs w:val="24"/>
        </w:rPr>
      </w:pPr>
      <w:r w:rsidRPr="00FD01E3">
        <w:rPr>
          <w:rFonts w:eastAsia="Times New Roman" w:cs="Times New Roman"/>
          <w:sz w:val="24"/>
          <w:szCs w:val="24"/>
        </w:rPr>
        <w:fldChar w:fldCharType="begin"/>
      </w:r>
      <w:r w:rsidRPr="00FD01E3">
        <w:rPr>
          <w:rFonts w:eastAsia="Times New Roman" w:cs="Times New Roman"/>
          <w:sz w:val="24"/>
          <w:szCs w:val="24"/>
        </w:rPr>
        <w:instrText xml:space="preserve"> HYPERLINK "https://www.osha.gov/laws-regs/interlinking/standards/1910.1200(a)(2)" </w:instrText>
      </w:r>
      <w:r w:rsidRPr="00FD01E3">
        <w:rPr>
          <w:rFonts w:eastAsia="Times New Roman" w:cs="Times New Roman"/>
          <w:sz w:val="24"/>
          <w:szCs w:val="24"/>
        </w:rPr>
      </w:r>
      <w:r w:rsidRPr="00FD01E3">
        <w:rPr>
          <w:rFonts w:eastAsia="Times New Roman" w:cs="Times New Roman"/>
          <w:sz w:val="24"/>
          <w:szCs w:val="24"/>
        </w:rPr>
        <w:fldChar w:fldCharType="separate"/>
      </w:r>
      <w:r w:rsidRPr="00FD01E3">
        <w:rPr>
          <w:rFonts w:eastAsia="Times New Roman" w:cs="Times New Roman"/>
          <w:sz w:val="24"/>
          <w:szCs w:val="24"/>
          <w:u w:val="single"/>
        </w:rPr>
        <w:t xml:space="preserve">1910.1200(a)(2) </w:t>
      </w:r>
      <w:r w:rsidRPr="00FD01E3">
        <w:rPr>
          <w:rFonts w:eastAsia="Times New Roman" w:cs="Times New Roman"/>
          <w:sz w:val="24"/>
          <w:szCs w:val="24"/>
        </w:rPr>
        <w:fldChar w:fldCharType="end"/>
      </w:r>
      <w:bookmarkEnd w:id="0"/>
    </w:p>
    <w:p w14:paraId="3E917627" w14:textId="77777777" w:rsidR="00FD01E3" w:rsidRPr="00FD01E3" w:rsidRDefault="00FD01E3" w:rsidP="00FD01E3">
      <w:pPr>
        <w:spacing w:after="0" w:line="240" w:lineRule="auto"/>
        <w:rPr>
          <w:rFonts w:eastAsia="Times New Roman" w:cs="Times New Roman"/>
          <w:sz w:val="24"/>
          <w:szCs w:val="24"/>
        </w:rPr>
      </w:pPr>
      <w:r w:rsidRPr="00FD01E3">
        <w:rPr>
          <w:rFonts w:eastAsia="Times New Roman" w:cs="Times New Roman"/>
          <w:sz w:val="24"/>
          <w:szCs w:val="24"/>
        </w:rPr>
        <w:t xml:space="preserve">This occupational safety and health standard is intended to address comprehensively the issue of classifying the potential hazards of chemicals, and communicating information concerning hazards and appropriate protective measures to employees, and to preempt any legislative or regulatory enactments of a state, or political subdivision of a state, pertaining to this subject. Classifying the potential hazards of chemicals and communicating information concerning hazards and appropriate protective measures to employees, may include, for example, but is not limited to, provisions for: developing and maintaining a written hazard communication program for the workplace, including lists of hazardous chemicals present; labeling of containers of chemicals in the workplace, as well as of containers of chemicals being shipped to other workplaces; preparation and distribution of safety data sheets to employees and downstream employers; and development and implementation of employee training programs regarding hazards of chemicals and protective measures. Under section 18 of the Act, no state or political subdivision of a state may adopt or enforce any requirement relating to the issue addressed by this Federal standard, except pursuant to a Federally-approved state plan. </w:t>
      </w:r>
    </w:p>
    <w:bookmarkStart w:id="1" w:name="1910.1200(b)(2)"/>
    <w:p w14:paraId="23B8402A" w14:textId="77777777" w:rsidR="00FD01E3" w:rsidRPr="00FD01E3" w:rsidRDefault="00FD01E3" w:rsidP="00FD01E3">
      <w:pPr>
        <w:spacing w:after="0" w:line="240" w:lineRule="auto"/>
        <w:rPr>
          <w:rFonts w:eastAsia="Times New Roman" w:cs="Times New Roman"/>
          <w:sz w:val="24"/>
          <w:szCs w:val="24"/>
        </w:rPr>
      </w:pPr>
      <w:r w:rsidRPr="00FD01E3">
        <w:rPr>
          <w:rFonts w:eastAsia="Times New Roman" w:cs="Times New Roman"/>
          <w:sz w:val="24"/>
          <w:szCs w:val="24"/>
        </w:rPr>
        <w:fldChar w:fldCharType="begin"/>
      </w:r>
      <w:r w:rsidRPr="00FD01E3">
        <w:rPr>
          <w:rFonts w:eastAsia="Times New Roman" w:cs="Times New Roman"/>
          <w:sz w:val="24"/>
          <w:szCs w:val="24"/>
        </w:rPr>
        <w:instrText xml:space="preserve"> HYPERLINK "https://www.osha.gov/laws-regs/interlinking/standards/1910.1200(b)(2)" </w:instrText>
      </w:r>
      <w:r w:rsidRPr="00FD01E3">
        <w:rPr>
          <w:rFonts w:eastAsia="Times New Roman" w:cs="Times New Roman"/>
          <w:sz w:val="24"/>
          <w:szCs w:val="24"/>
        </w:rPr>
      </w:r>
      <w:r w:rsidRPr="00FD01E3">
        <w:rPr>
          <w:rFonts w:eastAsia="Times New Roman" w:cs="Times New Roman"/>
          <w:sz w:val="24"/>
          <w:szCs w:val="24"/>
        </w:rPr>
        <w:fldChar w:fldCharType="separate"/>
      </w:r>
      <w:r w:rsidRPr="00FD01E3">
        <w:rPr>
          <w:rFonts w:eastAsia="Times New Roman" w:cs="Times New Roman"/>
          <w:sz w:val="24"/>
          <w:szCs w:val="24"/>
          <w:u w:val="single"/>
        </w:rPr>
        <w:t xml:space="preserve">1910.1200(b)(2) </w:t>
      </w:r>
      <w:r w:rsidRPr="00FD01E3">
        <w:rPr>
          <w:rFonts w:eastAsia="Times New Roman" w:cs="Times New Roman"/>
          <w:sz w:val="24"/>
          <w:szCs w:val="24"/>
        </w:rPr>
        <w:fldChar w:fldCharType="end"/>
      </w:r>
      <w:bookmarkEnd w:id="1"/>
    </w:p>
    <w:p w14:paraId="6E8261B9" w14:textId="77777777" w:rsidR="00FD01E3" w:rsidRPr="00FD01E3" w:rsidRDefault="00FD01E3" w:rsidP="00FD01E3">
      <w:pPr>
        <w:spacing w:after="0" w:line="240" w:lineRule="auto"/>
        <w:rPr>
          <w:rFonts w:eastAsia="Times New Roman" w:cs="Times New Roman"/>
          <w:sz w:val="24"/>
          <w:szCs w:val="24"/>
        </w:rPr>
      </w:pPr>
      <w:r w:rsidRPr="00FD01E3">
        <w:rPr>
          <w:rFonts w:eastAsia="Times New Roman" w:cs="Times New Roman"/>
          <w:sz w:val="24"/>
          <w:szCs w:val="24"/>
        </w:rPr>
        <w:t>This section applies to any chemical which is known to be present in the workplace in such a manner that employees may be exposed under normal conditions of use or in a foreseeable emergency.</w:t>
      </w:r>
    </w:p>
    <w:p w14:paraId="32C4DFCA" w14:textId="77777777" w:rsidR="00FD01E3" w:rsidRPr="00FD01E3" w:rsidRDefault="00FD01E3" w:rsidP="00FD01E3">
      <w:pPr>
        <w:spacing w:after="0" w:line="240" w:lineRule="auto"/>
        <w:rPr>
          <w:rFonts w:eastAsia="Times New Roman" w:cs="Times New Roman"/>
          <w:sz w:val="24"/>
          <w:szCs w:val="24"/>
        </w:rPr>
      </w:pPr>
      <w:r w:rsidRPr="00FD01E3">
        <w:rPr>
          <w:rFonts w:eastAsia="Times New Roman" w:cs="Times New Roman"/>
          <w:sz w:val="24"/>
          <w:szCs w:val="24"/>
        </w:rPr>
        <w:t xml:space="preserve">1910.1200(b)(3)(ii) </w:t>
      </w:r>
    </w:p>
    <w:p w14:paraId="45CA13C3" w14:textId="7C5881E1" w:rsidR="00FD01E3" w:rsidRPr="00FD01E3" w:rsidRDefault="00FD01E3" w:rsidP="00FD01E3">
      <w:pPr>
        <w:spacing w:after="0" w:line="240" w:lineRule="auto"/>
        <w:rPr>
          <w:rFonts w:eastAsia="Times New Roman" w:cs="Times New Roman"/>
          <w:sz w:val="24"/>
          <w:szCs w:val="24"/>
        </w:rPr>
      </w:pPr>
      <w:r w:rsidRPr="00FD01E3">
        <w:rPr>
          <w:rFonts w:eastAsia="Times New Roman" w:cs="Times New Roman"/>
          <w:sz w:val="24"/>
          <w:szCs w:val="24"/>
        </w:rPr>
        <w:t>Employers shall maintain any safety data sheets that are received with incoming shipments of hazardous chemicals, and ensure that they are readily accessible during each work</w:t>
      </w:r>
      <w:r w:rsidR="00D64F59">
        <w:rPr>
          <w:rFonts w:eastAsia="Times New Roman" w:cs="Times New Roman"/>
          <w:sz w:val="24"/>
          <w:szCs w:val="24"/>
        </w:rPr>
        <w:t xml:space="preserve"> </w:t>
      </w:r>
      <w:r w:rsidRPr="00FD01E3">
        <w:rPr>
          <w:rFonts w:eastAsia="Times New Roman" w:cs="Times New Roman"/>
          <w:sz w:val="24"/>
          <w:szCs w:val="24"/>
        </w:rPr>
        <w:t xml:space="preserve">shift to laboratory employees when they are in their work areas; </w:t>
      </w:r>
    </w:p>
    <w:p w14:paraId="7464EF56" w14:textId="77777777" w:rsidR="00FD01E3" w:rsidRPr="00FD01E3" w:rsidRDefault="00FD01E3" w:rsidP="00FD01E3">
      <w:pPr>
        <w:spacing w:after="0" w:line="240" w:lineRule="auto"/>
        <w:rPr>
          <w:rFonts w:eastAsia="Times New Roman" w:cs="Times New Roman"/>
          <w:sz w:val="24"/>
          <w:szCs w:val="24"/>
        </w:rPr>
      </w:pPr>
      <w:r w:rsidRPr="00FD01E3">
        <w:rPr>
          <w:rFonts w:eastAsia="Times New Roman" w:cs="Times New Roman"/>
          <w:sz w:val="24"/>
          <w:szCs w:val="24"/>
        </w:rPr>
        <w:t xml:space="preserve">1910.1200(b)(3)(iii) </w:t>
      </w:r>
    </w:p>
    <w:p w14:paraId="5F3EABBA" w14:textId="77777777" w:rsidR="00FD01E3" w:rsidRPr="00FD01E3" w:rsidRDefault="00FD01E3" w:rsidP="00FD01E3">
      <w:pPr>
        <w:spacing w:after="0" w:line="240" w:lineRule="auto"/>
        <w:rPr>
          <w:rFonts w:eastAsia="Times New Roman" w:cs="Times New Roman"/>
          <w:sz w:val="24"/>
          <w:szCs w:val="24"/>
        </w:rPr>
      </w:pPr>
      <w:r w:rsidRPr="00FD01E3">
        <w:rPr>
          <w:rFonts w:eastAsia="Times New Roman" w:cs="Times New Roman"/>
          <w:sz w:val="24"/>
          <w:szCs w:val="24"/>
        </w:rPr>
        <w:t xml:space="preserve">Employers shall ensure that laboratory employees are provided information and training in accordance with paragraph (h) of this section, except for the location and availability of the written hazard communication program under paragraph (h)(2)(iii) of this section; and, </w:t>
      </w:r>
    </w:p>
    <w:bookmarkStart w:id="2" w:name="1910.1200(b)(3)(iv)"/>
    <w:p w14:paraId="024EF795" w14:textId="77777777" w:rsidR="00FD01E3" w:rsidRPr="00FD01E3" w:rsidRDefault="00FD01E3" w:rsidP="00FD01E3">
      <w:pPr>
        <w:spacing w:after="0" w:line="240" w:lineRule="auto"/>
        <w:rPr>
          <w:rFonts w:eastAsia="Times New Roman" w:cs="Times New Roman"/>
          <w:sz w:val="24"/>
          <w:szCs w:val="24"/>
        </w:rPr>
      </w:pPr>
      <w:r w:rsidRPr="00FD01E3">
        <w:rPr>
          <w:rFonts w:eastAsia="Times New Roman" w:cs="Times New Roman"/>
          <w:sz w:val="24"/>
          <w:szCs w:val="24"/>
        </w:rPr>
        <w:fldChar w:fldCharType="begin"/>
      </w:r>
      <w:r w:rsidRPr="00FD01E3">
        <w:rPr>
          <w:rFonts w:eastAsia="Times New Roman" w:cs="Times New Roman"/>
          <w:sz w:val="24"/>
          <w:szCs w:val="24"/>
        </w:rPr>
        <w:instrText xml:space="preserve"> HYPERLINK "https://www.osha.gov/laws-regs/interlinking/standards/1910.1200(b)(3)(iv)" </w:instrText>
      </w:r>
      <w:r w:rsidRPr="00FD01E3">
        <w:rPr>
          <w:rFonts w:eastAsia="Times New Roman" w:cs="Times New Roman"/>
          <w:sz w:val="24"/>
          <w:szCs w:val="24"/>
        </w:rPr>
      </w:r>
      <w:r w:rsidRPr="00FD01E3">
        <w:rPr>
          <w:rFonts w:eastAsia="Times New Roman" w:cs="Times New Roman"/>
          <w:sz w:val="24"/>
          <w:szCs w:val="24"/>
        </w:rPr>
        <w:fldChar w:fldCharType="separate"/>
      </w:r>
      <w:r w:rsidRPr="00FD01E3">
        <w:rPr>
          <w:rFonts w:eastAsia="Times New Roman" w:cs="Times New Roman"/>
          <w:sz w:val="24"/>
          <w:szCs w:val="24"/>
          <w:u w:val="single"/>
        </w:rPr>
        <w:t xml:space="preserve">1910.1200(b)(3)(iv) </w:t>
      </w:r>
      <w:r w:rsidRPr="00FD01E3">
        <w:rPr>
          <w:rFonts w:eastAsia="Times New Roman" w:cs="Times New Roman"/>
          <w:sz w:val="24"/>
          <w:szCs w:val="24"/>
        </w:rPr>
        <w:fldChar w:fldCharType="end"/>
      </w:r>
      <w:bookmarkEnd w:id="2"/>
    </w:p>
    <w:p w14:paraId="2A7CD005" w14:textId="77777777" w:rsidR="00FD01E3" w:rsidRPr="00FD01E3" w:rsidRDefault="00FD01E3" w:rsidP="00FD01E3">
      <w:pPr>
        <w:spacing w:after="0" w:line="240" w:lineRule="auto"/>
        <w:rPr>
          <w:rFonts w:eastAsia="Times New Roman" w:cs="Times New Roman"/>
          <w:sz w:val="24"/>
          <w:szCs w:val="24"/>
        </w:rPr>
      </w:pPr>
      <w:r w:rsidRPr="00FD01E3">
        <w:rPr>
          <w:rFonts w:eastAsia="Times New Roman" w:cs="Times New Roman"/>
          <w:sz w:val="24"/>
          <w:szCs w:val="24"/>
        </w:rPr>
        <w:t xml:space="preserve">Laboratory employers that ship hazardous chemicals are considered to be either a chemical manufacturer or a distributor under this rule, and thus must ensure that any containers of hazardous chemicals leaving the laboratory are labeled in accordance with paragraph (f) of this section, and that a safety data sheet is provided to distributors and other employers in accordance with paragraphs (g)(6) and (g)(7) of this section. </w:t>
      </w:r>
    </w:p>
    <w:bookmarkStart w:id="3" w:name="1910.1200(b)(4)"/>
    <w:p w14:paraId="66A6B1A3" w14:textId="77777777" w:rsidR="00FD01E3" w:rsidRPr="00FD01E3" w:rsidRDefault="00FD01E3" w:rsidP="00FD01E3">
      <w:pPr>
        <w:spacing w:after="0" w:line="240" w:lineRule="auto"/>
        <w:rPr>
          <w:rFonts w:eastAsia="Times New Roman" w:cs="Times New Roman"/>
          <w:sz w:val="24"/>
          <w:szCs w:val="24"/>
        </w:rPr>
      </w:pPr>
      <w:r w:rsidRPr="00FD01E3">
        <w:rPr>
          <w:rFonts w:eastAsia="Times New Roman" w:cs="Times New Roman"/>
          <w:sz w:val="24"/>
          <w:szCs w:val="24"/>
        </w:rPr>
        <w:lastRenderedPageBreak/>
        <w:fldChar w:fldCharType="begin"/>
      </w:r>
      <w:r w:rsidRPr="00FD01E3">
        <w:rPr>
          <w:rFonts w:eastAsia="Times New Roman" w:cs="Times New Roman"/>
          <w:sz w:val="24"/>
          <w:szCs w:val="24"/>
        </w:rPr>
        <w:instrText xml:space="preserve"> HYPERLINK "https://www.osha.gov/laws-regs/interlinking/standards/1910.1200(b)(4)" </w:instrText>
      </w:r>
      <w:r w:rsidRPr="00FD01E3">
        <w:rPr>
          <w:rFonts w:eastAsia="Times New Roman" w:cs="Times New Roman"/>
          <w:sz w:val="24"/>
          <w:szCs w:val="24"/>
        </w:rPr>
      </w:r>
      <w:r w:rsidRPr="00FD01E3">
        <w:rPr>
          <w:rFonts w:eastAsia="Times New Roman" w:cs="Times New Roman"/>
          <w:sz w:val="24"/>
          <w:szCs w:val="24"/>
        </w:rPr>
        <w:fldChar w:fldCharType="separate"/>
      </w:r>
      <w:r w:rsidRPr="00FD01E3">
        <w:rPr>
          <w:rFonts w:eastAsia="Times New Roman" w:cs="Times New Roman"/>
          <w:sz w:val="24"/>
          <w:szCs w:val="24"/>
          <w:u w:val="single"/>
        </w:rPr>
        <w:t xml:space="preserve">1910.1200(b)(4) </w:t>
      </w:r>
      <w:r w:rsidRPr="00FD01E3">
        <w:rPr>
          <w:rFonts w:eastAsia="Times New Roman" w:cs="Times New Roman"/>
          <w:sz w:val="24"/>
          <w:szCs w:val="24"/>
        </w:rPr>
        <w:fldChar w:fldCharType="end"/>
      </w:r>
      <w:bookmarkEnd w:id="3"/>
    </w:p>
    <w:p w14:paraId="23F9999A" w14:textId="77777777" w:rsidR="00FD01E3" w:rsidRPr="00FD01E3" w:rsidRDefault="00FD01E3" w:rsidP="00FD01E3">
      <w:pPr>
        <w:spacing w:after="0" w:line="240" w:lineRule="auto"/>
        <w:rPr>
          <w:rFonts w:eastAsia="Times New Roman" w:cs="Times New Roman"/>
          <w:sz w:val="24"/>
          <w:szCs w:val="24"/>
        </w:rPr>
      </w:pPr>
      <w:r w:rsidRPr="00FD01E3">
        <w:rPr>
          <w:rFonts w:eastAsia="Times New Roman" w:cs="Times New Roman"/>
          <w:sz w:val="24"/>
          <w:szCs w:val="24"/>
        </w:rPr>
        <w:t xml:space="preserve">In work operations where employees only handle chemicals in sealed containers which are not opened under normal conditions of use (such as are found in marine cargo handling, warehousing, or retail sales), this section applies to these operations only as follows: </w:t>
      </w:r>
    </w:p>
    <w:p w14:paraId="39866530" w14:textId="77777777" w:rsidR="00FD01E3" w:rsidRPr="00FD01E3" w:rsidRDefault="00FD01E3" w:rsidP="00FD01E3">
      <w:pPr>
        <w:spacing w:after="0" w:line="240" w:lineRule="auto"/>
        <w:rPr>
          <w:rFonts w:eastAsia="Times New Roman" w:cs="Times New Roman"/>
          <w:sz w:val="24"/>
          <w:szCs w:val="24"/>
        </w:rPr>
      </w:pPr>
      <w:r w:rsidRPr="00FD01E3">
        <w:rPr>
          <w:rFonts w:eastAsia="Times New Roman" w:cs="Times New Roman"/>
          <w:sz w:val="24"/>
          <w:szCs w:val="24"/>
        </w:rPr>
        <w:t>1910.1200(b)(4)(</w:t>
      </w:r>
      <w:proofErr w:type="spellStart"/>
      <w:r w:rsidRPr="00FD01E3">
        <w:rPr>
          <w:rFonts w:eastAsia="Times New Roman" w:cs="Times New Roman"/>
          <w:sz w:val="24"/>
          <w:szCs w:val="24"/>
        </w:rPr>
        <w:t>i</w:t>
      </w:r>
      <w:proofErr w:type="spellEnd"/>
      <w:r w:rsidRPr="00FD01E3">
        <w:rPr>
          <w:rFonts w:eastAsia="Times New Roman" w:cs="Times New Roman"/>
          <w:sz w:val="24"/>
          <w:szCs w:val="24"/>
        </w:rPr>
        <w:t xml:space="preserve">) </w:t>
      </w:r>
    </w:p>
    <w:p w14:paraId="73E4BDC6" w14:textId="77777777" w:rsidR="00FD01E3" w:rsidRPr="00FD01E3" w:rsidRDefault="00FD01E3" w:rsidP="00FD01E3">
      <w:pPr>
        <w:spacing w:after="0" w:line="240" w:lineRule="auto"/>
        <w:rPr>
          <w:rFonts w:eastAsia="Times New Roman" w:cs="Times New Roman"/>
          <w:sz w:val="24"/>
          <w:szCs w:val="24"/>
        </w:rPr>
      </w:pPr>
      <w:r w:rsidRPr="00FD01E3">
        <w:rPr>
          <w:rFonts w:eastAsia="Times New Roman" w:cs="Times New Roman"/>
          <w:sz w:val="24"/>
          <w:szCs w:val="24"/>
        </w:rPr>
        <w:t xml:space="preserve">Employers shall ensure that labels on incoming containers of hazardous chemicals are not removed or defaced; </w:t>
      </w:r>
    </w:p>
    <w:p w14:paraId="29513EE1" w14:textId="77777777" w:rsidR="00FD01E3" w:rsidRPr="00FD01E3" w:rsidRDefault="00FD01E3" w:rsidP="00FD01E3">
      <w:pPr>
        <w:spacing w:after="0" w:line="240" w:lineRule="auto"/>
        <w:rPr>
          <w:rFonts w:eastAsia="Times New Roman" w:cs="Times New Roman"/>
          <w:sz w:val="24"/>
          <w:szCs w:val="24"/>
        </w:rPr>
      </w:pPr>
      <w:r w:rsidRPr="00FD01E3">
        <w:rPr>
          <w:rFonts w:eastAsia="Times New Roman" w:cs="Times New Roman"/>
          <w:sz w:val="24"/>
          <w:szCs w:val="24"/>
        </w:rPr>
        <w:t xml:space="preserve">1910.1200(b)(4)(ii) </w:t>
      </w:r>
    </w:p>
    <w:p w14:paraId="2CE61196" w14:textId="77777777" w:rsidR="00FD01E3" w:rsidRPr="00FD01E3" w:rsidRDefault="00FD01E3" w:rsidP="00FD01E3">
      <w:pPr>
        <w:spacing w:after="0" w:line="240" w:lineRule="auto"/>
        <w:rPr>
          <w:rFonts w:eastAsia="Times New Roman" w:cs="Times New Roman"/>
          <w:sz w:val="24"/>
          <w:szCs w:val="24"/>
        </w:rPr>
      </w:pPr>
      <w:r w:rsidRPr="00FD01E3">
        <w:rPr>
          <w:rFonts w:eastAsia="Times New Roman" w:cs="Times New Roman"/>
          <w:sz w:val="24"/>
          <w:szCs w:val="24"/>
        </w:rPr>
        <w:t xml:space="preserve">Employers shall maintain copies of any safety data sheets that are received with incoming shipments of the sealed containers of hazardous chemicals, shall obtain a safety data sheet as soon as possible for sealed containers of hazardous chemicals received without a safety data sheet if an employee requests the safety data sheet, and shall ensure that the safety data sheets are readily accessible during each work shift to employees when they are in their work area(s); and, </w:t>
      </w:r>
    </w:p>
    <w:p w14:paraId="113D64C9" w14:textId="77777777" w:rsidR="00FD01E3" w:rsidRPr="00FD01E3" w:rsidRDefault="00FD01E3" w:rsidP="00FD01E3">
      <w:pPr>
        <w:spacing w:after="0" w:line="240" w:lineRule="auto"/>
        <w:rPr>
          <w:rFonts w:eastAsia="Times New Roman" w:cs="Times New Roman"/>
          <w:sz w:val="24"/>
          <w:szCs w:val="24"/>
        </w:rPr>
      </w:pPr>
      <w:r w:rsidRPr="00FD01E3">
        <w:rPr>
          <w:rFonts w:eastAsia="Times New Roman" w:cs="Times New Roman"/>
          <w:sz w:val="24"/>
          <w:szCs w:val="24"/>
        </w:rPr>
        <w:t xml:space="preserve">1910.1200(b)(4)(iii) </w:t>
      </w:r>
    </w:p>
    <w:p w14:paraId="7B503CD2" w14:textId="77777777" w:rsidR="00FD01E3" w:rsidRPr="00FD01E3" w:rsidRDefault="00FD01E3" w:rsidP="00FD01E3">
      <w:pPr>
        <w:spacing w:after="0" w:line="240" w:lineRule="auto"/>
        <w:rPr>
          <w:rFonts w:eastAsia="Times New Roman" w:cs="Times New Roman"/>
          <w:sz w:val="24"/>
          <w:szCs w:val="24"/>
        </w:rPr>
      </w:pPr>
      <w:r w:rsidRPr="00FD01E3">
        <w:rPr>
          <w:rFonts w:eastAsia="Times New Roman" w:cs="Times New Roman"/>
          <w:sz w:val="24"/>
          <w:szCs w:val="24"/>
        </w:rPr>
        <w:t xml:space="preserve">Employers shall ensure that employees are provided with information and training in accordance with paragraph (h) of this section (except for the location and availability of the written hazard communication program under paragraph (h)(2)(iii) of this section), to the extent necessary to protect them in the event of a spill or leak of a hazardous chemical from a sealed container. </w:t>
      </w:r>
    </w:p>
    <w:bookmarkStart w:id="4" w:name="1910.1200(b)(5)(i)"/>
    <w:p w14:paraId="2DA5DDD2" w14:textId="77777777" w:rsidR="00F75803" w:rsidRPr="00F75803" w:rsidRDefault="00F75803" w:rsidP="00F75803">
      <w:pPr>
        <w:spacing w:after="0" w:line="240" w:lineRule="auto"/>
        <w:rPr>
          <w:rFonts w:eastAsia="Times New Roman" w:cs="Times New Roman"/>
          <w:sz w:val="24"/>
          <w:szCs w:val="24"/>
        </w:rPr>
      </w:pPr>
      <w:r w:rsidRPr="00F75803">
        <w:rPr>
          <w:rFonts w:eastAsia="Times New Roman" w:cs="Times New Roman"/>
          <w:sz w:val="24"/>
          <w:szCs w:val="24"/>
        </w:rPr>
        <w:fldChar w:fldCharType="begin"/>
      </w:r>
      <w:r w:rsidRPr="00F75803">
        <w:rPr>
          <w:rFonts w:eastAsia="Times New Roman" w:cs="Times New Roman"/>
          <w:sz w:val="24"/>
          <w:szCs w:val="24"/>
        </w:rPr>
        <w:instrText xml:space="preserve"> HYPERLINK "https://www.osha.gov/laws-regs/interlinking/standards/1910.1200(b)(5)(i)" </w:instrText>
      </w:r>
      <w:r w:rsidRPr="00F75803">
        <w:rPr>
          <w:rFonts w:eastAsia="Times New Roman" w:cs="Times New Roman"/>
          <w:sz w:val="24"/>
          <w:szCs w:val="24"/>
        </w:rPr>
      </w:r>
      <w:r w:rsidRPr="00F75803">
        <w:rPr>
          <w:rFonts w:eastAsia="Times New Roman" w:cs="Times New Roman"/>
          <w:sz w:val="24"/>
          <w:szCs w:val="24"/>
        </w:rPr>
        <w:fldChar w:fldCharType="separate"/>
      </w:r>
      <w:r w:rsidRPr="00F75803">
        <w:rPr>
          <w:rFonts w:eastAsia="Times New Roman" w:cs="Times New Roman"/>
          <w:sz w:val="24"/>
          <w:szCs w:val="24"/>
          <w:u w:val="single"/>
        </w:rPr>
        <w:t>1910.1200(b)(5)(</w:t>
      </w:r>
      <w:proofErr w:type="spellStart"/>
      <w:r w:rsidRPr="00F75803">
        <w:rPr>
          <w:rFonts w:eastAsia="Times New Roman" w:cs="Times New Roman"/>
          <w:sz w:val="24"/>
          <w:szCs w:val="24"/>
          <w:u w:val="single"/>
        </w:rPr>
        <w:t>i</w:t>
      </w:r>
      <w:proofErr w:type="spellEnd"/>
      <w:r w:rsidRPr="00F75803">
        <w:rPr>
          <w:rFonts w:eastAsia="Times New Roman" w:cs="Times New Roman"/>
          <w:sz w:val="24"/>
          <w:szCs w:val="24"/>
          <w:u w:val="single"/>
        </w:rPr>
        <w:t xml:space="preserve">) </w:t>
      </w:r>
      <w:r w:rsidRPr="00F75803">
        <w:rPr>
          <w:rFonts w:eastAsia="Times New Roman" w:cs="Times New Roman"/>
          <w:sz w:val="24"/>
          <w:szCs w:val="24"/>
        </w:rPr>
        <w:fldChar w:fldCharType="end"/>
      </w:r>
      <w:bookmarkEnd w:id="4"/>
    </w:p>
    <w:p w14:paraId="4F3B8074" w14:textId="77777777" w:rsidR="00F75803" w:rsidRPr="00F75803" w:rsidRDefault="00F75803" w:rsidP="00F75803">
      <w:pPr>
        <w:spacing w:after="0" w:line="240" w:lineRule="auto"/>
        <w:rPr>
          <w:rFonts w:eastAsia="Times New Roman" w:cs="Times New Roman"/>
          <w:sz w:val="24"/>
          <w:szCs w:val="24"/>
        </w:rPr>
      </w:pPr>
      <w:r w:rsidRPr="00F75803">
        <w:rPr>
          <w:rFonts w:eastAsia="Times New Roman" w:cs="Times New Roman"/>
          <w:sz w:val="24"/>
          <w:szCs w:val="24"/>
        </w:rPr>
        <w:t xml:space="preserve">Any pesticide as such term is defined in the Federal Insecticide, Fungicide, and Rodenticide Act (7 U.S.C. 136 </w:t>
      </w:r>
      <w:r w:rsidRPr="00F75803">
        <w:rPr>
          <w:rFonts w:eastAsia="Times New Roman" w:cs="Times New Roman"/>
          <w:i/>
          <w:iCs/>
          <w:sz w:val="24"/>
          <w:szCs w:val="24"/>
        </w:rPr>
        <w:t>et seq</w:t>
      </w:r>
      <w:r w:rsidRPr="00F75803">
        <w:rPr>
          <w:rFonts w:eastAsia="Times New Roman" w:cs="Times New Roman"/>
          <w:sz w:val="24"/>
          <w:szCs w:val="24"/>
        </w:rPr>
        <w:t xml:space="preserve">.), when subject to the labeling requirements of that Act and labeling regulations issued under that Act by the Environmental Protection Agency; </w:t>
      </w:r>
    </w:p>
    <w:bookmarkStart w:id="5" w:name="1910.1200(b)(5)(ii)"/>
    <w:p w14:paraId="38BBC0B3" w14:textId="77777777" w:rsidR="00F75803" w:rsidRPr="00F75803" w:rsidRDefault="00F75803" w:rsidP="00F75803">
      <w:pPr>
        <w:spacing w:after="0" w:line="240" w:lineRule="auto"/>
        <w:rPr>
          <w:rFonts w:eastAsia="Times New Roman" w:cs="Times New Roman"/>
          <w:sz w:val="24"/>
          <w:szCs w:val="24"/>
        </w:rPr>
      </w:pPr>
      <w:r w:rsidRPr="00F75803">
        <w:rPr>
          <w:rFonts w:eastAsia="Times New Roman" w:cs="Times New Roman"/>
          <w:sz w:val="24"/>
          <w:szCs w:val="24"/>
        </w:rPr>
        <w:fldChar w:fldCharType="begin"/>
      </w:r>
      <w:r w:rsidRPr="00F75803">
        <w:rPr>
          <w:rFonts w:eastAsia="Times New Roman" w:cs="Times New Roman"/>
          <w:sz w:val="24"/>
          <w:szCs w:val="24"/>
        </w:rPr>
        <w:instrText xml:space="preserve"> HYPERLINK "https://www.osha.gov/laws-regs/interlinking/standards/1910.1200(b)(5)(ii)" </w:instrText>
      </w:r>
      <w:r w:rsidRPr="00F75803">
        <w:rPr>
          <w:rFonts w:eastAsia="Times New Roman" w:cs="Times New Roman"/>
          <w:sz w:val="24"/>
          <w:szCs w:val="24"/>
        </w:rPr>
      </w:r>
      <w:r w:rsidRPr="00F75803">
        <w:rPr>
          <w:rFonts w:eastAsia="Times New Roman" w:cs="Times New Roman"/>
          <w:sz w:val="24"/>
          <w:szCs w:val="24"/>
        </w:rPr>
        <w:fldChar w:fldCharType="separate"/>
      </w:r>
      <w:r w:rsidRPr="00F75803">
        <w:rPr>
          <w:rFonts w:eastAsia="Times New Roman" w:cs="Times New Roman"/>
          <w:sz w:val="24"/>
          <w:szCs w:val="24"/>
          <w:u w:val="single"/>
        </w:rPr>
        <w:t xml:space="preserve">1910.1200(b)(5)(ii) </w:t>
      </w:r>
      <w:r w:rsidRPr="00F75803">
        <w:rPr>
          <w:rFonts w:eastAsia="Times New Roman" w:cs="Times New Roman"/>
          <w:sz w:val="24"/>
          <w:szCs w:val="24"/>
        </w:rPr>
        <w:fldChar w:fldCharType="end"/>
      </w:r>
      <w:bookmarkEnd w:id="5"/>
    </w:p>
    <w:p w14:paraId="15DC75B6" w14:textId="77777777" w:rsidR="00F75803" w:rsidRPr="00F75803" w:rsidRDefault="00F75803" w:rsidP="00F75803">
      <w:pPr>
        <w:spacing w:after="0" w:line="240" w:lineRule="auto"/>
        <w:rPr>
          <w:rFonts w:eastAsia="Times New Roman" w:cs="Times New Roman"/>
          <w:sz w:val="24"/>
          <w:szCs w:val="24"/>
        </w:rPr>
      </w:pPr>
      <w:r w:rsidRPr="00F75803">
        <w:rPr>
          <w:rFonts w:eastAsia="Times New Roman" w:cs="Times New Roman"/>
          <w:sz w:val="24"/>
          <w:szCs w:val="24"/>
        </w:rPr>
        <w:t xml:space="preserve">Any chemical substance or mixture as such terms are defined in the Toxic Substances Control Act (15 U.S.C. 2601 </w:t>
      </w:r>
      <w:r w:rsidRPr="00F75803">
        <w:rPr>
          <w:rFonts w:eastAsia="Times New Roman" w:cs="Times New Roman"/>
          <w:i/>
          <w:iCs/>
          <w:sz w:val="24"/>
          <w:szCs w:val="24"/>
        </w:rPr>
        <w:t>et seq</w:t>
      </w:r>
      <w:r w:rsidRPr="00F75803">
        <w:rPr>
          <w:rFonts w:eastAsia="Times New Roman" w:cs="Times New Roman"/>
          <w:sz w:val="24"/>
          <w:szCs w:val="24"/>
        </w:rPr>
        <w:t xml:space="preserve">.), when subject to the labeling requirements of that Act and labeling regulations issued under that Act by the Environmental Protection Agency; </w:t>
      </w:r>
    </w:p>
    <w:bookmarkStart w:id="6" w:name="1910.1200(b)(5)(iii)"/>
    <w:p w14:paraId="459C830F" w14:textId="77777777" w:rsidR="00F75803" w:rsidRPr="00F75803" w:rsidRDefault="00F75803" w:rsidP="00F75803">
      <w:pPr>
        <w:spacing w:after="0" w:line="240" w:lineRule="auto"/>
        <w:rPr>
          <w:rFonts w:eastAsia="Times New Roman" w:cs="Times New Roman"/>
          <w:sz w:val="24"/>
          <w:szCs w:val="24"/>
        </w:rPr>
      </w:pPr>
      <w:r w:rsidRPr="00F75803">
        <w:rPr>
          <w:rFonts w:eastAsia="Times New Roman" w:cs="Times New Roman"/>
          <w:sz w:val="24"/>
          <w:szCs w:val="24"/>
        </w:rPr>
        <w:fldChar w:fldCharType="begin"/>
      </w:r>
      <w:r w:rsidRPr="00F75803">
        <w:rPr>
          <w:rFonts w:eastAsia="Times New Roman" w:cs="Times New Roman"/>
          <w:sz w:val="24"/>
          <w:szCs w:val="24"/>
        </w:rPr>
        <w:instrText xml:space="preserve"> HYPERLINK "https://www.osha.gov/laws-regs/interlinking/standards/1910.1200(b)(5)(iii)" </w:instrText>
      </w:r>
      <w:r w:rsidRPr="00F75803">
        <w:rPr>
          <w:rFonts w:eastAsia="Times New Roman" w:cs="Times New Roman"/>
          <w:sz w:val="24"/>
          <w:szCs w:val="24"/>
        </w:rPr>
      </w:r>
      <w:r w:rsidRPr="00F75803">
        <w:rPr>
          <w:rFonts w:eastAsia="Times New Roman" w:cs="Times New Roman"/>
          <w:sz w:val="24"/>
          <w:szCs w:val="24"/>
        </w:rPr>
        <w:fldChar w:fldCharType="separate"/>
      </w:r>
      <w:r w:rsidRPr="00F75803">
        <w:rPr>
          <w:rFonts w:eastAsia="Times New Roman" w:cs="Times New Roman"/>
          <w:sz w:val="24"/>
          <w:szCs w:val="24"/>
          <w:u w:val="single"/>
        </w:rPr>
        <w:t xml:space="preserve">1910.1200(b)(5)(iii) </w:t>
      </w:r>
      <w:r w:rsidRPr="00F75803">
        <w:rPr>
          <w:rFonts w:eastAsia="Times New Roman" w:cs="Times New Roman"/>
          <w:sz w:val="24"/>
          <w:szCs w:val="24"/>
        </w:rPr>
        <w:fldChar w:fldCharType="end"/>
      </w:r>
      <w:bookmarkEnd w:id="6"/>
    </w:p>
    <w:p w14:paraId="205CBC47" w14:textId="77777777" w:rsidR="00F75803" w:rsidRPr="00F75803" w:rsidRDefault="00F75803" w:rsidP="00F75803">
      <w:pPr>
        <w:spacing w:after="0" w:line="240" w:lineRule="auto"/>
        <w:rPr>
          <w:rFonts w:eastAsia="Times New Roman" w:cs="Times New Roman"/>
          <w:sz w:val="24"/>
          <w:szCs w:val="24"/>
        </w:rPr>
      </w:pPr>
      <w:r w:rsidRPr="00F75803">
        <w:rPr>
          <w:rFonts w:eastAsia="Times New Roman" w:cs="Times New Roman"/>
          <w:sz w:val="24"/>
          <w:szCs w:val="24"/>
        </w:rPr>
        <w:t>Any food, food additive, color additive, drug, cosmetic, or medical or veterinary device or product, including materials intended for use as ingredients in such products (</w:t>
      </w:r>
      <w:r w:rsidRPr="00F75803">
        <w:rPr>
          <w:rFonts w:eastAsia="Times New Roman" w:cs="Times New Roman"/>
          <w:i/>
          <w:iCs/>
          <w:sz w:val="24"/>
          <w:szCs w:val="24"/>
        </w:rPr>
        <w:t>e.g.</w:t>
      </w:r>
      <w:r w:rsidRPr="00F75803">
        <w:rPr>
          <w:rFonts w:eastAsia="Times New Roman" w:cs="Times New Roman"/>
          <w:sz w:val="24"/>
          <w:szCs w:val="24"/>
        </w:rPr>
        <w:t xml:space="preserve"> flavors and fragrances), as such terms are defined in the Federal Food, Drug, and Cosmetic Act (21 U.S.C. 301 </w:t>
      </w:r>
      <w:r w:rsidRPr="00F75803">
        <w:rPr>
          <w:rFonts w:eastAsia="Times New Roman" w:cs="Times New Roman"/>
          <w:i/>
          <w:iCs/>
          <w:sz w:val="24"/>
          <w:szCs w:val="24"/>
        </w:rPr>
        <w:t>et seq</w:t>
      </w:r>
      <w:r w:rsidRPr="00F75803">
        <w:rPr>
          <w:rFonts w:eastAsia="Times New Roman" w:cs="Times New Roman"/>
          <w:sz w:val="24"/>
          <w:szCs w:val="24"/>
        </w:rPr>
        <w:t xml:space="preserve">.) or the Virus-Serum-Toxin Act of 1913 (21 U.S.C. 151 </w:t>
      </w:r>
      <w:r w:rsidRPr="00F75803">
        <w:rPr>
          <w:rFonts w:eastAsia="Times New Roman" w:cs="Times New Roman"/>
          <w:i/>
          <w:iCs/>
          <w:sz w:val="24"/>
          <w:szCs w:val="24"/>
        </w:rPr>
        <w:t>et seq</w:t>
      </w:r>
      <w:r w:rsidRPr="00F75803">
        <w:rPr>
          <w:rFonts w:eastAsia="Times New Roman" w:cs="Times New Roman"/>
          <w:sz w:val="24"/>
          <w:szCs w:val="24"/>
        </w:rPr>
        <w:t xml:space="preserve">.), and regulations issued under those Acts, when they are subject to the labeling requirements under those Acts by either the Food and Drug Administration or the Department of Agriculture; </w:t>
      </w:r>
    </w:p>
    <w:p w14:paraId="20AFC3DD" w14:textId="77777777" w:rsidR="00F75803" w:rsidRPr="00F75803" w:rsidRDefault="00F75803" w:rsidP="00F75803">
      <w:pPr>
        <w:spacing w:after="0" w:line="240" w:lineRule="auto"/>
        <w:rPr>
          <w:rFonts w:eastAsia="Times New Roman" w:cs="Times New Roman"/>
          <w:sz w:val="24"/>
          <w:szCs w:val="24"/>
        </w:rPr>
      </w:pPr>
      <w:r w:rsidRPr="00F75803">
        <w:rPr>
          <w:rFonts w:eastAsia="Times New Roman" w:cs="Times New Roman"/>
          <w:sz w:val="24"/>
          <w:szCs w:val="24"/>
        </w:rPr>
        <w:t xml:space="preserve">1910.1200(b)(5)(iv) </w:t>
      </w:r>
    </w:p>
    <w:p w14:paraId="11F9C77C" w14:textId="77777777" w:rsidR="00F75803" w:rsidRPr="00F75803" w:rsidRDefault="00F75803" w:rsidP="00F75803">
      <w:pPr>
        <w:spacing w:after="0" w:line="240" w:lineRule="auto"/>
        <w:rPr>
          <w:rFonts w:eastAsia="Times New Roman" w:cs="Times New Roman"/>
          <w:sz w:val="24"/>
          <w:szCs w:val="24"/>
        </w:rPr>
      </w:pPr>
      <w:r w:rsidRPr="00F75803">
        <w:rPr>
          <w:rFonts w:eastAsia="Times New Roman" w:cs="Times New Roman"/>
          <w:sz w:val="24"/>
          <w:szCs w:val="24"/>
        </w:rPr>
        <w:t xml:space="preserve">Any distilled spirits (beverage alcohols), wine, or malt beverage intended for nonindustrial use, as such terms are defined in the Federal Alcohol Administration Act (27 U.S.C. 201 et seq.) and regulations issued under that Act, when subject to the labeling requirements of that Act and labeling regulations issued under that Act by the Bureau of Alcohol, Tobacco, Firearms and Explosives; </w:t>
      </w:r>
    </w:p>
    <w:bookmarkStart w:id="7" w:name="1910.1200(b)(5)(v)"/>
    <w:p w14:paraId="36669D7D" w14:textId="77777777" w:rsidR="00F75803" w:rsidRPr="00F75803" w:rsidRDefault="00F75803" w:rsidP="00F75803">
      <w:pPr>
        <w:spacing w:after="0" w:line="240" w:lineRule="auto"/>
        <w:rPr>
          <w:rFonts w:eastAsia="Times New Roman" w:cs="Times New Roman"/>
          <w:sz w:val="24"/>
          <w:szCs w:val="24"/>
        </w:rPr>
      </w:pPr>
      <w:r w:rsidRPr="00F75803">
        <w:rPr>
          <w:rFonts w:eastAsia="Times New Roman" w:cs="Times New Roman"/>
          <w:sz w:val="24"/>
          <w:szCs w:val="24"/>
        </w:rPr>
        <w:fldChar w:fldCharType="begin"/>
      </w:r>
      <w:r w:rsidRPr="00F75803">
        <w:rPr>
          <w:rFonts w:eastAsia="Times New Roman" w:cs="Times New Roman"/>
          <w:sz w:val="24"/>
          <w:szCs w:val="24"/>
        </w:rPr>
        <w:instrText xml:space="preserve"> HYPERLINK "https://www.osha.gov/laws-regs/interlinking/standards/1910.1200(b)(5)(v)" </w:instrText>
      </w:r>
      <w:r w:rsidRPr="00F75803">
        <w:rPr>
          <w:rFonts w:eastAsia="Times New Roman" w:cs="Times New Roman"/>
          <w:sz w:val="24"/>
          <w:szCs w:val="24"/>
        </w:rPr>
      </w:r>
      <w:r w:rsidRPr="00F75803">
        <w:rPr>
          <w:rFonts w:eastAsia="Times New Roman" w:cs="Times New Roman"/>
          <w:sz w:val="24"/>
          <w:szCs w:val="24"/>
        </w:rPr>
        <w:fldChar w:fldCharType="separate"/>
      </w:r>
      <w:r w:rsidRPr="00F75803">
        <w:rPr>
          <w:rFonts w:eastAsia="Times New Roman" w:cs="Times New Roman"/>
          <w:sz w:val="24"/>
          <w:szCs w:val="24"/>
          <w:u w:val="single"/>
        </w:rPr>
        <w:t xml:space="preserve">1910.1200(b)(5)(v) </w:t>
      </w:r>
      <w:r w:rsidRPr="00F75803">
        <w:rPr>
          <w:rFonts w:eastAsia="Times New Roman" w:cs="Times New Roman"/>
          <w:sz w:val="24"/>
          <w:szCs w:val="24"/>
        </w:rPr>
        <w:fldChar w:fldCharType="end"/>
      </w:r>
      <w:bookmarkEnd w:id="7"/>
    </w:p>
    <w:p w14:paraId="19B49C27" w14:textId="77777777" w:rsidR="00F75803" w:rsidRPr="00F75803" w:rsidRDefault="00F75803" w:rsidP="00F75803">
      <w:pPr>
        <w:spacing w:after="0" w:line="240" w:lineRule="auto"/>
        <w:rPr>
          <w:rFonts w:eastAsia="Times New Roman" w:cs="Times New Roman"/>
          <w:sz w:val="24"/>
          <w:szCs w:val="24"/>
        </w:rPr>
      </w:pPr>
      <w:r w:rsidRPr="00F75803">
        <w:rPr>
          <w:rFonts w:eastAsia="Times New Roman" w:cs="Times New Roman"/>
          <w:sz w:val="24"/>
          <w:szCs w:val="24"/>
        </w:rPr>
        <w:t xml:space="preserve">Any consumer product or hazardous substance as those terms are defined in the Consumer Product Safety Act (15 U.S.C. 2051 </w:t>
      </w:r>
      <w:r w:rsidRPr="00F75803">
        <w:rPr>
          <w:rFonts w:eastAsia="Times New Roman" w:cs="Times New Roman"/>
          <w:i/>
          <w:iCs/>
          <w:sz w:val="24"/>
          <w:szCs w:val="24"/>
        </w:rPr>
        <w:t>et seq</w:t>
      </w:r>
      <w:r w:rsidRPr="00F75803">
        <w:rPr>
          <w:rFonts w:eastAsia="Times New Roman" w:cs="Times New Roman"/>
          <w:sz w:val="24"/>
          <w:szCs w:val="24"/>
        </w:rPr>
        <w:t xml:space="preserve">.) and Federal Hazardous Substances Act (15 U.S.C. </w:t>
      </w:r>
      <w:r w:rsidRPr="00F75803">
        <w:rPr>
          <w:rFonts w:eastAsia="Times New Roman" w:cs="Times New Roman"/>
          <w:sz w:val="24"/>
          <w:szCs w:val="24"/>
        </w:rPr>
        <w:lastRenderedPageBreak/>
        <w:t xml:space="preserve">1261 </w:t>
      </w:r>
      <w:r w:rsidRPr="00F75803">
        <w:rPr>
          <w:rFonts w:eastAsia="Times New Roman" w:cs="Times New Roman"/>
          <w:i/>
          <w:iCs/>
          <w:sz w:val="24"/>
          <w:szCs w:val="24"/>
        </w:rPr>
        <w:t>et seq</w:t>
      </w:r>
      <w:r w:rsidRPr="00F75803">
        <w:rPr>
          <w:rFonts w:eastAsia="Times New Roman" w:cs="Times New Roman"/>
          <w:sz w:val="24"/>
          <w:szCs w:val="24"/>
        </w:rPr>
        <w:t xml:space="preserve">.) respectively, when subject to a consumer product safety standard or labeling requirement of those Acts, or regulations issued under those Acts by the Consumer Product Safety Commission; and, </w:t>
      </w:r>
    </w:p>
    <w:p w14:paraId="40D7528B" w14:textId="77777777" w:rsidR="00F75803" w:rsidRPr="00F75803" w:rsidRDefault="00F75803" w:rsidP="00F75803">
      <w:pPr>
        <w:spacing w:after="0" w:line="240" w:lineRule="auto"/>
        <w:rPr>
          <w:rFonts w:eastAsia="Times New Roman" w:cs="Times New Roman"/>
          <w:sz w:val="24"/>
          <w:szCs w:val="24"/>
        </w:rPr>
      </w:pPr>
      <w:r w:rsidRPr="00F75803">
        <w:rPr>
          <w:rFonts w:eastAsia="Times New Roman" w:cs="Times New Roman"/>
          <w:sz w:val="24"/>
          <w:szCs w:val="24"/>
        </w:rPr>
        <w:t xml:space="preserve">1910.1200(b)(5)(vi) </w:t>
      </w:r>
    </w:p>
    <w:p w14:paraId="1F867830" w14:textId="77777777" w:rsidR="00F75803" w:rsidRPr="00F75803" w:rsidRDefault="00F75803" w:rsidP="00F75803">
      <w:pPr>
        <w:spacing w:after="0" w:line="240" w:lineRule="auto"/>
        <w:rPr>
          <w:rFonts w:eastAsia="Times New Roman" w:cs="Times New Roman"/>
          <w:sz w:val="24"/>
          <w:szCs w:val="24"/>
        </w:rPr>
      </w:pPr>
      <w:r w:rsidRPr="00F75803">
        <w:rPr>
          <w:rFonts w:eastAsia="Times New Roman" w:cs="Times New Roman"/>
          <w:sz w:val="24"/>
          <w:szCs w:val="24"/>
        </w:rPr>
        <w:t xml:space="preserve">Agricultural or vegetable seed treated with pesticides and labeled in accordance with the Federal Seed Act (7 U.S.C. 1551 </w:t>
      </w:r>
      <w:r w:rsidRPr="00F75803">
        <w:rPr>
          <w:rFonts w:eastAsia="Times New Roman" w:cs="Times New Roman"/>
          <w:i/>
          <w:iCs/>
          <w:sz w:val="24"/>
          <w:szCs w:val="24"/>
        </w:rPr>
        <w:t>et seq</w:t>
      </w:r>
      <w:r w:rsidRPr="00F75803">
        <w:rPr>
          <w:rFonts w:eastAsia="Times New Roman" w:cs="Times New Roman"/>
          <w:sz w:val="24"/>
          <w:szCs w:val="24"/>
        </w:rPr>
        <w:t xml:space="preserve">.) and the labeling regulations issued under that Act by the Department of Agriculture. </w:t>
      </w:r>
    </w:p>
    <w:bookmarkStart w:id="8" w:name="1910.1200(b)(6)(vi)"/>
    <w:p w14:paraId="5DA1617D" w14:textId="77777777" w:rsidR="00D64F59" w:rsidRPr="00D64F59" w:rsidRDefault="00D64F59" w:rsidP="00D64F59">
      <w:pPr>
        <w:spacing w:after="0" w:line="240" w:lineRule="auto"/>
        <w:rPr>
          <w:rFonts w:eastAsia="Times New Roman" w:cs="Times New Roman"/>
          <w:sz w:val="24"/>
          <w:szCs w:val="24"/>
        </w:rPr>
      </w:pPr>
      <w:r w:rsidRPr="00D64F59">
        <w:rPr>
          <w:rFonts w:eastAsia="Times New Roman" w:cs="Times New Roman"/>
          <w:sz w:val="24"/>
          <w:szCs w:val="24"/>
        </w:rPr>
        <w:fldChar w:fldCharType="begin"/>
      </w:r>
      <w:r w:rsidRPr="00D64F59">
        <w:rPr>
          <w:rFonts w:eastAsia="Times New Roman" w:cs="Times New Roman"/>
          <w:sz w:val="24"/>
          <w:szCs w:val="24"/>
        </w:rPr>
        <w:instrText xml:space="preserve"> HYPERLINK "https://www.osha.gov/laws-regs/interlinking/standards/1910.1200(b)(6)(vi)" </w:instrText>
      </w:r>
      <w:r w:rsidRPr="00D64F59">
        <w:rPr>
          <w:rFonts w:eastAsia="Times New Roman" w:cs="Times New Roman"/>
          <w:sz w:val="24"/>
          <w:szCs w:val="24"/>
        </w:rPr>
      </w:r>
      <w:r w:rsidRPr="00D64F59">
        <w:rPr>
          <w:rFonts w:eastAsia="Times New Roman" w:cs="Times New Roman"/>
          <w:sz w:val="24"/>
          <w:szCs w:val="24"/>
        </w:rPr>
        <w:fldChar w:fldCharType="separate"/>
      </w:r>
      <w:r w:rsidRPr="00D64F59">
        <w:rPr>
          <w:rFonts w:eastAsia="Times New Roman" w:cs="Times New Roman"/>
          <w:sz w:val="24"/>
          <w:szCs w:val="24"/>
          <w:u w:val="single"/>
        </w:rPr>
        <w:t xml:space="preserve">1910.1200(b)(6)(vi) </w:t>
      </w:r>
      <w:r w:rsidRPr="00D64F59">
        <w:rPr>
          <w:rFonts w:eastAsia="Times New Roman" w:cs="Times New Roman"/>
          <w:sz w:val="24"/>
          <w:szCs w:val="24"/>
        </w:rPr>
        <w:fldChar w:fldCharType="end"/>
      </w:r>
      <w:bookmarkEnd w:id="8"/>
    </w:p>
    <w:p w14:paraId="1325EE80" w14:textId="77777777" w:rsidR="00D64F59" w:rsidRPr="00D64F59" w:rsidRDefault="00D64F59" w:rsidP="00D64F59">
      <w:pPr>
        <w:spacing w:after="0" w:line="240" w:lineRule="auto"/>
        <w:rPr>
          <w:rFonts w:eastAsia="Times New Roman" w:cs="Times New Roman"/>
          <w:sz w:val="24"/>
          <w:szCs w:val="24"/>
        </w:rPr>
      </w:pPr>
      <w:r w:rsidRPr="00D64F59">
        <w:rPr>
          <w:rFonts w:eastAsia="Times New Roman" w:cs="Times New Roman"/>
          <w:sz w:val="24"/>
          <w:szCs w:val="24"/>
        </w:rPr>
        <w:t xml:space="preserve">Food or alcoholic beverages which are sold, used, or prepared in a retail establishment (such as a grocery store, restaurant, or drinking place), and foods intended for personal consumption by employees while in the workplace; </w:t>
      </w:r>
    </w:p>
    <w:bookmarkStart w:id="9" w:name="1910.1200(b)(6)(vii)"/>
    <w:p w14:paraId="313B622B" w14:textId="77777777" w:rsidR="00D64F59" w:rsidRPr="00D64F59" w:rsidRDefault="00D64F59" w:rsidP="00D64F59">
      <w:pPr>
        <w:spacing w:after="0" w:line="240" w:lineRule="auto"/>
        <w:rPr>
          <w:rFonts w:eastAsia="Times New Roman" w:cs="Times New Roman"/>
          <w:sz w:val="24"/>
          <w:szCs w:val="24"/>
        </w:rPr>
      </w:pPr>
      <w:r w:rsidRPr="00D64F59">
        <w:rPr>
          <w:rFonts w:eastAsia="Times New Roman" w:cs="Times New Roman"/>
          <w:sz w:val="24"/>
          <w:szCs w:val="24"/>
        </w:rPr>
        <w:fldChar w:fldCharType="begin"/>
      </w:r>
      <w:r w:rsidRPr="00D64F59">
        <w:rPr>
          <w:rFonts w:eastAsia="Times New Roman" w:cs="Times New Roman"/>
          <w:sz w:val="24"/>
          <w:szCs w:val="24"/>
        </w:rPr>
        <w:instrText xml:space="preserve"> HYPERLINK "https://www.osha.gov/laws-regs/interlinking/standards/1910.1200(b)(6)(vii)" </w:instrText>
      </w:r>
      <w:r w:rsidRPr="00D64F59">
        <w:rPr>
          <w:rFonts w:eastAsia="Times New Roman" w:cs="Times New Roman"/>
          <w:sz w:val="24"/>
          <w:szCs w:val="24"/>
        </w:rPr>
      </w:r>
      <w:r w:rsidRPr="00D64F59">
        <w:rPr>
          <w:rFonts w:eastAsia="Times New Roman" w:cs="Times New Roman"/>
          <w:sz w:val="24"/>
          <w:szCs w:val="24"/>
        </w:rPr>
        <w:fldChar w:fldCharType="separate"/>
      </w:r>
      <w:r w:rsidRPr="00D64F59">
        <w:rPr>
          <w:rFonts w:eastAsia="Times New Roman" w:cs="Times New Roman"/>
          <w:sz w:val="24"/>
          <w:szCs w:val="24"/>
          <w:u w:val="single"/>
        </w:rPr>
        <w:t xml:space="preserve">1910.1200(b)(6)(vii) </w:t>
      </w:r>
      <w:r w:rsidRPr="00D64F59">
        <w:rPr>
          <w:rFonts w:eastAsia="Times New Roman" w:cs="Times New Roman"/>
          <w:sz w:val="24"/>
          <w:szCs w:val="24"/>
        </w:rPr>
        <w:fldChar w:fldCharType="end"/>
      </w:r>
      <w:bookmarkEnd w:id="9"/>
    </w:p>
    <w:p w14:paraId="4E31D1E7" w14:textId="77777777" w:rsidR="00D64F59" w:rsidRPr="00D64F59" w:rsidRDefault="00D64F59" w:rsidP="00D64F59">
      <w:pPr>
        <w:spacing w:after="0" w:line="240" w:lineRule="auto"/>
        <w:rPr>
          <w:rFonts w:eastAsia="Times New Roman" w:cs="Times New Roman"/>
          <w:sz w:val="24"/>
          <w:szCs w:val="24"/>
        </w:rPr>
      </w:pPr>
      <w:r w:rsidRPr="00D64F59">
        <w:rPr>
          <w:rFonts w:eastAsia="Times New Roman" w:cs="Times New Roman"/>
          <w:sz w:val="24"/>
          <w:szCs w:val="24"/>
        </w:rPr>
        <w:t xml:space="preserve">Any drug, as that term is defined in the Federal Food, Drug, and Cosmetic Act (21 U.S.C. 301 </w:t>
      </w:r>
      <w:r w:rsidRPr="00D64F59">
        <w:rPr>
          <w:rFonts w:eastAsia="Times New Roman" w:cs="Times New Roman"/>
          <w:i/>
          <w:iCs/>
          <w:sz w:val="24"/>
          <w:szCs w:val="24"/>
        </w:rPr>
        <w:t>et seq</w:t>
      </w:r>
      <w:r w:rsidRPr="00D64F59">
        <w:rPr>
          <w:rFonts w:eastAsia="Times New Roman" w:cs="Times New Roman"/>
          <w:sz w:val="24"/>
          <w:szCs w:val="24"/>
        </w:rPr>
        <w:t>.), when it is in solid, final form for direct administration to the patient (</w:t>
      </w:r>
      <w:r w:rsidRPr="00D64F59">
        <w:rPr>
          <w:rFonts w:eastAsia="Times New Roman" w:cs="Times New Roman"/>
          <w:i/>
          <w:iCs/>
          <w:sz w:val="24"/>
          <w:szCs w:val="24"/>
        </w:rPr>
        <w:t>e.g.</w:t>
      </w:r>
      <w:r w:rsidRPr="00D64F59">
        <w:rPr>
          <w:rFonts w:eastAsia="Times New Roman" w:cs="Times New Roman"/>
          <w:sz w:val="24"/>
          <w:szCs w:val="24"/>
        </w:rPr>
        <w:t>, tablets or pills); drugs which are packaged by the chemical manufacturer for sale to consumers in a retail establishment (</w:t>
      </w:r>
      <w:r w:rsidRPr="00D64F59">
        <w:rPr>
          <w:rFonts w:eastAsia="Times New Roman" w:cs="Times New Roman"/>
          <w:i/>
          <w:iCs/>
          <w:sz w:val="24"/>
          <w:szCs w:val="24"/>
        </w:rPr>
        <w:t>e.g.</w:t>
      </w:r>
      <w:r w:rsidRPr="00D64F59">
        <w:rPr>
          <w:rFonts w:eastAsia="Times New Roman" w:cs="Times New Roman"/>
          <w:sz w:val="24"/>
          <w:szCs w:val="24"/>
        </w:rPr>
        <w:t>, over-the-counter drugs); and drugs intended for personal consumption by employees while in the workplace (</w:t>
      </w:r>
      <w:r w:rsidRPr="00D64F59">
        <w:rPr>
          <w:rFonts w:eastAsia="Times New Roman" w:cs="Times New Roman"/>
          <w:i/>
          <w:iCs/>
          <w:sz w:val="24"/>
          <w:szCs w:val="24"/>
        </w:rPr>
        <w:t>e.g.</w:t>
      </w:r>
      <w:r w:rsidRPr="00D64F59">
        <w:rPr>
          <w:rFonts w:eastAsia="Times New Roman" w:cs="Times New Roman"/>
          <w:sz w:val="24"/>
          <w:szCs w:val="24"/>
        </w:rPr>
        <w:t xml:space="preserve">, first aid supplies); </w:t>
      </w:r>
    </w:p>
    <w:bookmarkStart w:id="10" w:name="1910.1200(b)(6)(ix)"/>
    <w:p w14:paraId="5F4F8D15" w14:textId="77777777" w:rsidR="00D64F59" w:rsidRPr="00D64F59" w:rsidRDefault="00D64F59" w:rsidP="00D64F59">
      <w:pPr>
        <w:spacing w:after="0" w:line="240" w:lineRule="auto"/>
        <w:rPr>
          <w:rFonts w:eastAsia="Times New Roman" w:cs="Times New Roman"/>
          <w:sz w:val="24"/>
          <w:szCs w:val="24"/>
        </w:rPr>
      </w:pPr>
      <w:r w:rsidRPr="00D64F59">
        <w:rPr>
          <w:rFonts w:eastAsia="Times New Roman" w:cs="Times New Roman"/>
          <w:sz w:val="24"/>
          <w:szCs w:val="24"/>
        </w:rPr>
        <w:fldChar w:fldCharType="begin"/>
      </w:r>
      <w:r w:rsidRPr="00D64F59">
        <w:rPr>
          <w:rFonts w:eastAsia="Times New Roman" w:cs="Times New Roman"/>
          <w:sz w:val="24"/>
          <w:szCs w:val="24"/>
        </w:rPr>
        <w:instrText xml:space="preserve"> HYPERLINK "https://www.osha.gov/laws-regs/interlinking/standards/1910.1200(b)(6)(ix)" </w:instrText>
      </w:r>
      <w:r w:rsidRPr="00D64F59">
        <w:rPr>
          <w:rFonts w:eastAsia="Times New Roman" w:cs="Times New Roman"/>
          <w:sz w:val="24"/>
          <w:szCs w:val="24"/>
        </w:rPr>
      </w:r>
      <w:r w:rsidRPr="00D64F59">
        <w:rPr>
          <w:rFonts w:eastAsia="Times New Roman" w:cs="Times New Roman"/>
          <w:sz w:val="24"/>
          <w:szCs w:val="24"/>
        </w:rPr>
        <w:fldChar w:fldCharType="separate"/>
      </w:r>
      <w:r w:rsidRPr="00D64F59">
        <w:rPr>
          <w:rFonts w:eastAsia="Times New Roman" w:cs="Times New Roman"/>
          <w:sz w:val="24"/>
          <w:szCs w:val="24"/>
          <w:u w:val="single"/>
        </w:rPr>
        <w:t xml:space="preserve">1910.1200(b)(6)(ix) </w:t>
      </w:r>
      <w:r w:rsidRPr="00D64F59">
        <w:rPr>
          <w:rFonts w:eastAsia="Times New Roman" w:cs="Times New Roman"/>
          <w:sz w:val="24"/>
          <w:szCs w:val="24"/>
        </w:rPr>
        <w:fldChar w:fldCharType="end"/>
      </w:r>
      <w:bookmarkEnd w:id="10"/>
    </w:p>
    <w:p w14:paraId="09E455C5" w14:textId="77777777" w:rsidR="00D64F59" w:rsidRPr="00D64F59" w:rsidRDefault="00D64F59" w:rsidP="00D64F59">
      <w:pPr>
        <w:spacing w:after="0" w:line="240" w:lineRule="auto"/>
        <w:rPr>
          <w:rFonts w:eastAsia="Times New Roman" w:cs="Times New Roman"/>
          <w:sz w:val="24"/>
          <w:szCs w:val="24"/>
        </w:rPr>
      </w:pPr>
      <w:r w:rsidRPr="00D64F59">
        <w:rPr>
          <w:rFonts w:eastAsia="Times New Roman" w:cs="Times New Roman"/>
          <w:sz w:val="24"/>
          <w:szCs w:val="24"/>
        </w:rPr>
        <w:t xml:space="preserve">Any consumer product or hazardous substance, as those terms are defined in the Consumer Product Safety Act (15 U.S.C. 2051 </w:t>
      </w:r>
      <w:r w:rsidRPr="00D64F59">
        <w:rPr>
          <w:rFonts w:eastAsia="Times New Roman" w:cs="Times New Roman"/>
          <w:i/>
          <w:iCs/>
          <w:sz w:val="24"/>
          <w:szCs w:val="24"/>
        </w:rPr>
        <w:t>et seq</w:t>
      </w:r>
      <w:r w:rsidRPr="00D64F59">
        <w:rPr>
          <w:rFonts w:eastAsia="Times New Roman" w:cs="Times New Roman"/>
          <w:sz w:val="24"/>
          <w:szCs w:val="24"/>
        </w:rPr>
        <w:t xml:space="preserve">.) and Federal Hazardous Substances Act (15 U.S.C. 1261 </w:t>
      </w:r>
      <w:r w:rsidRPr="00D64F59">
        <w:rPr>
          <w:rFonts w:eastAsia="Times New Roman" w:cs="Times New Roman"/>
          <w:i/>
          <w:iCs/>
          <w:sz w:val="24"/>
          <w:szCs w:val="24"/>
        </w:rPr>
        <w:t>et seq</w:t>
      </w:r>
      <w:r w:rsidRPr="00D64F59">
        <w:rPr>
          <w:rFonts w:eastAsia="Times New Roman" w:cs="Times New Roman"/>
          <w:sz w:val="24"/>
          <w:szCs w:val="24"/>
        </w:rPr>
        <w:t xml:space="preserve">.) respectively, where the employer can show that it is used in the workplace for the purpose intended by the chemical manufacturer or importer of the product, and the use results in a duration and frequency of exposure which is not greater than the range of exposures that could reasonably be experienced by consumers when used for the purpose intended; </w:t>
      </w:r>
    </w:p>
    <w:p w14:paraId="17BB12B4" w14:textId="77777777" w:rsidR="00D64F59" w:rsidRPr="00D64F59" w:rsidRDefault="00D64F59" w:rsidP="00D64F59">
      <w:pPr>
        <w:spacing w:after="0" w:line="240" w:lineRule="auto"/>
        <w:rPr>
          <w:rFonts w:eastAsia="Times New Roman" w:cs="Times New Roman"/>
          <w:sz w:val="24"/>
          <w:szCs w:val="24"/>
        </w:rPr>
      </w:pPr>
      <w:r w:rsidRPr="00D64F59">
        <w:rPr>
          <w:rFonts w:eastAsia="Times New Roman" w:cs="Times New Roman"/>
          <w:sz w:val="24"/>
          <w:szCs w:val="24"/>
        </w:rPr>
        <w:t xml:space="preserve">1910.1200(b)(6)(x) </w:t>
      </w:r>
    </w:p>
    <w:p w14:paraId="7EC93657" w14:textId="77777777" w:rsidR="00D64F59" w:rsidRPr="00D64F59" w:rsidRDefault="00D64F59" w:rsidP="00D64F59">
      <w:pPr>
        <w:spacing w:after="0" w:line="240" w:lineRule="auto"/>
        <w:rPr>
          <w:rFonts w:eastAsia="Times New Roman" w:cs="Times New Roman"/>
          <w:sz w:val="24"/>
          <w:szCs w:val="24"/>
        </w:rPr>
      </w:pPr>
      <w:r w:rsidRPr="00D64F59">
        <w:rPr>
          <w:rFonts w:eastAsia="Times New Roman" w:cs="Times New Roman"/>
          <w:sz w:val="24"/>
          <w:szCs w:val="24"/>
        </w:rPr>
        <w:t xml:space="preserve">Nuisance particulates where the chemical manufacturer or importer can establish that they do not pose any physical or health hazard covered under this section; </w:t>
      </w:r>
    </w:p>
    <w:bookmarkStart w:id="11" w:name="1910.1200(c)"/>
    <w:p w14:paraId="1058B811" w14:textId="77777777" w:rsidR="00D64F59" w:rsidRPr="00D64F59" w:rsidRDefault="00D64F59" w:rsidP="00D64F59">
      <w:pPr>
        <w:spacing w:after="0" w:line="240" w:lineRule="auto"/>
        <w:rPr>
          <w:rFonts w:eastAsia="Times New Roman" w:cs="Times New Roman"/>
          <w:sz w:val="24"/>
          <w:szCs w:val="24"/>
        </w:rPr>
      </w:pPr>
      <w:r w:rsidRPr="00D64F59">
        <w:rPr>
          <w:rFonts w:eastAsia="Times New Roman" w:cs="Times New Roman"/>
          <w:sz w:val="24"/>
          <w:szCs w:val="24"/>
        </w:rPr>
        <w:fldChar w:fldCharType="begin"/>
      </w:r>
      <w:r w:rsidRPr="00D64F59">
        <w:rPr>
          <w:rFonts w:eastAsia="Times New Roman" w:cs="Times New Roman"/>
          <w:sz w:val="24"/>
          <w:szCs w:val="24"/>
        </w:rPr>
        <w:instrText xml:space="preserve"> HYPERLINK "https://www.osha.gov/laws-regs/interlinking/standards/1910.1200(c)" </w:instrText>
      </w:r>
      <w:r w:rsidRPr="00D64F59">
        <w:rPr>
          <w:rFonts w:eastAsia="Times New Roman" w:cs="Times New Roman"/>
          <w:sz w:val="24"/>
          <w:szCs w:val="24"/>
        </w:rPr>
      </w:r>
      <w:r w:rsidRPr="00D64F59">
        <w:rPr>
          <w:rFonts w:eastAsia="Times New Roman" w:cs="Times New Roman"/>
          <w:sz w:val="24"/>
          <w:szCs w:val="24"/>
        </w:rPr>
        <w:fldChar w:fldCharType="separate"/>
      </w:r>
      <w:r w:rsidRPr="00D64F59">
        <w:rPr>
          <w:rFonts w:eastAsia="Times New Roman" w:cs="Times New Roman"/>
          <w:sz w:val="24"/>
          <w:szCs w:val="24"/>
          <w:u w:val="single"/>
        </w:rPr>
        <w:t xml:space="preserve">1910.1200(c) </w:t>
      </w:r>
      <w:r w:rsidRPr="00D64F59">
        <w:rPr>
          <w:rFonts w:eastAsia="Times New Roman" w:cs="Times New Roman"/>
          <w:sz w:val="24"/>
          <w:szCs w:val="24"/>
        </w:rPr>
        <w:fldChar w:fldCharType="end"/>
      </w:r>
      <w:bookmarkEnd w:id="11"/>
    </w:p>
    <w:p w14:paraId="369A0D9D" w14:textId="77777777" w:rsidR="00D64F59" w:rsidRPr="00D64F59" w:rsidRDefault="00D64F59" w:rsidP="00D64F59">
      <w:pPr>
        <w:spacing w:after="150" w:line="240" w:lineRule="auto"/>
        <w:rPr>
          <w:rFonts w:eastAsia="Times New Roman" w:cs="Times New Roman"/>
          <w:sz w:val="24"/>
          <w:szCs w:val="24"/>
        </w:rPr>
      </w:pPr>
      <w:r w:rsidRPr="00D64F59">
        <w:rPr>
          <w:rFonts w:eastAsia="Times New Roman" w:cs="Times New Roman"/>
          <w:i/>
          <w:iCs/>
          <w:sz w:val="24"/>
          <w:szCs w:val="24"/>
        </w:rPr>
        <w:t>Definitions</w:t>
      </w:r>
      <w:r w:rsidRPr="00D64F59">
        <w:rPr>
          <w:rFonts w:eastAsia="Times New Roman" w:cs="Times New Roman"/>
          <w:sz w:val="24"/>
          <w:szCs w:val="24"/>
        </w:rPr>
        <w:t xml:space="preserve">. </w:t>
      </w:r>
      <w:r w:rsidRPr="00D64F59">
        <w:rPr>
          <w:rFonts w:eastAsia="Times New Roman" w:cs="Times New Roman"/>
          <w:i/>
          <w:iCs/>
          <w:sz w:val="24"/>
          <w:szCs w:val="24"/>
        </w:rPr>
        <w:t>Article</w:t>
      </w:r>
      <w:r w:rsidRPr="00D64F59">
        <w:rPr>
          <w:rFonts w:eastAsia="Times New Roman" w:cs="Times New Roman"/>
          <w:sz w:val="24"/>
          <w:szCs w:val="24"/>
        </w:rPr>
        <w:t xml:space="preserve"> means a manufactured item other than a fluid or particle: (</w:t>
      </w:r>
      <w:proofErr w:type="spellStart"/>
      <w:r w:rsidRPr="00D64F59">
        <w:rPr>
          <w:rFonts w:eastAsia="Times New Roman" w:cs="Times New Roman"/>
          <w:sz w:val="24"/>
          <w:szCs w:val="24"/>
        </w:rPr>
        <w:t>i</w:t>
      </w:r>
      <w:proofErr w:type="spellEnd"/>
      <w:r w:rsidRPr="00D64F59">
        <w:rPr>
          <w:rFonts w:eastAsia="Times New Roman" w:cs="Times New Roman"/>
          <w:sz w:val="24"/>
          <w:szCs w:val="24"/>
        </w:rPr>
        <w:t xml:space="preserve">) which is formed to a specific shape or design during manufacture; (ii) which has end use function(s) dependent in whole or in part upon its shape or design during end use; and (iii) which under normal conditions of use does not release more than very small quantities, </w:t>
      </w:r>
      <w:r w:rsidRPr="00D64F59">
        <w:rPr>
          <w:rFonts w:eastAsia="Times New Roman" w:cs="Times New Roman"/>
          <w:i/>
          <w:iCs/>
          <w:sz w:val="24"/>
          <w:szCs w:val="24"/>
        </w:rPr>
        <w:t>e.g.</w:t>
      </w:r>
      <w:r w:rsidRPr="00D64F59">
        <w:rPr>
          <w:rFonts w:eastAsia="Times New Roman" w:cs="Times New Roman"/>
          <w:sz w:val="24"/>
          <w:szCs w:val="24"/>
        </w:rPr>
        <w:t>, minute or trace amounts of a hazardous chemical (as determined under paragraph (d) of this section), and does not pose a physical hazard or health risk to employees.</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Assistant Secretary</w:t>
      </w:r>
      <w:r w:rsidRPr="00D64F59">
        <w:rPr>
          <w:rFonts w:eastAsia="Times New Roman" w:cs="Times New Roman"/>
          <w:sz w:val="24"/>
          <w:szCs w:val="24"/>
        </w:rPr>
        <w:t xml:space="preserve"> means the Assistant Secretary of Labor for Occupational Safety and Health, U.S. Department of Labor, or designee.</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Chemical</w:t>
      </w:r>
      <w:r w:rsidRPr="00D64F59">
        <w:rPr>
          <w:rFonts w:eastAsia="Times New Roman" w:cs="Times New Roman"/>
          <w:sz w:val="24"/>
          <w:szCs w:val="24"/>
        </w:rPr>
        <w:t xml:space="preserve"> means any substance, or mixture of substances.</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Chemical manufacturer</w:t>
      </w:r>
      <w:r w:rsidRPr="00D64F59">
        <w:rPr>
          <w:rFonts w:eastAsia="Times New Roman" w:cs="Times New Roman"/>
          <w:sz w:val="24"/>
          <w:szCs w:val="24"/>
        </w:rPr>
        <w:t xml:space="preserve"> means an employer with a workplace where chemical(s) are produced for use or distribution.</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Chemical name</w:t>
      </w:r>
      <w:r w:rsidRPr="00D64F59">
        <w:rPr>
          <w:rFonts w:eastAsia="Times New Roman" w:cs="Times New Roman"/>
          <w:sz w:val="24"/>
          <w:szCs w:val="24"/>
        </w:rPr>
        <w:t xml:space="preserve"> means the scientific designation of a chemical in accordance with the </w:t>
      </w:r>
      <w:r w:rsidRPr="00D64F59">
        <w:rPr>
          <w:rFonts w:eastAsia="Times New Roman" w:cs="Times New Roman"/>
          <w:sz w:val="24"/>
          <w:szCs w:val="24"/>
        </w:rPr>
        <w:lastRenderedPageBreak/>
        <w:t>nomenclature system developed by the International Union of Pure and Applied Chemistry (IUPAC) or the Chemical Abstracts Service (CAS) rules of nomenclature, or a name that will clearly identify the chemical for the purpose of conducting a hazard classification.</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Classification</w:t>
      </w:r>
      <w:r w:rsidRPr="00D64F59">
        <w:rPr>
          <w:rFonts w:eastAsia="Times New Roman" w:cs="Times New Roman"/>
          <w:sz w:val="24"/>
          <w:szCs w:val="24"/>
        </w:rPr>
        <w:t xml:space="preserve"> means to identify the relevant data regarding the hazards of a chemical; review those data to ascertain the hazards associated with the chemical; and decide whether the chemical will be classified as hazardous according to the definition of hazardous chemical in this section. In addition, classification for health and physical hazards includes the determination of the degree of hazard, where appropriate, by comparing the data with the criteria for health and physical hazards.</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Commercial account</w:t>
      </w:r>
      <w:r w:rsidRPr="00D64F59">
        <w:rPr>
          <w:rFonts w:eastAsia="Times New Roman" w:cs="Times New Roman"/>
          <w:sz w:val="24"/>
          <w:szCs w:val="24"/>
        </w:rPr>
        <w:t xml:space="preserve"> means an arrangement whereby a retail distributor sells hazardous chemicals to an employer, generally in large quantities over time and/or at costs that are below the regular retail price.</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Common name</w:t>
      </w:r>
      <w:r w:rsidRPr="00D64F59">
        <w:rPr>
          <w:rFonts w:eastAsia="Times New Roman" w:cs="Times New Roman"/>
          <w:sz w:val="24"/>
          <w:szCs w:val="24"/>
        </w:rPr>
        <w:t xml:space="preserve"> means any designation or identification such as code name, code number, trade name, brand name or generic name used to identify a chemical other than by its chemical name.</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Container</w:t>
      </w:r>
      <w:r w:rsidRPr="00D64F59">
        <w:rPr>
          <w:rFonts w:eastAsia="Times New Roman" w:cs="Times New Roman"/>
          <w:sz w:val="24"/>
          <w:szCs w:val="24"/>
        </w:rPr>
        <w:t xml:space="preserve"> means any bag, barrel, bottle, box, can, cylinder, drum, reaction vessel, storage tank, or the like that contains a hazardous chemical. For purposes of this section, pipes or piping systems, and engines, fuel tanks, or other operating systems in a vehicle, are not considered to be containers.</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Designated representative</w:t>
      </w:r>
      <w:r w:rsidRPr="00D64F59">
        <w:rPr>
          <w:rFonts w:eastAsia="Times New Roman" w:cs="Times New Roman"/>
          <w:sz w:val="24"/>
          <w:szCs w:val="24"/>
        </w:rPr>
        <w:t xml:space="preserve"> means any individual or organization to whom an employee gives written authorization to exercise such employee's rights under this section. A recognized or certified collective bargaining agent shall be treated automatically as a designated representative without regard to written employee authorization.</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Director</w:t>
      </w:r>
      <w:r w:rsidRPr="00D64F59">
        <w:rPr>
          <w:rFonts w:eastAsia="Times New Roman" w:cs="Times New Roman"/>
          <w:sz w:val="24"/>
          <w:szCs w:val="24"/>
        </w:rPr>
        <w:t xml:space="preserve"> means the Director, National Institute for Occupational Safety and Health, U.S. Department of Health and Human Services, or designee.</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Distributor</w:t>
      </w:r>
      <w:r w:rsidRPr="00D64F59">
        <w:rPr>
          <w:rFonts w:eastAsia="Times New Roman" w:cs="Times New Roman"/>
          <w:sz w:val="24"/>
          <w:szCs w:val="24"/>
        </w:rPr>
        <w:t xml:space="preserve"> means a business, other than a chemical manufacturer or importer, which supplies hazardous chemicals to other distributors or to employers.</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Employee</w:t>
      </w:r>
      <w:r w:rsidRPr="00D64F59">
        <w:rPr>
          <w:rFonts w:eastAsia="Times New Roman" w:cs="Times New Roman"/>
          <w:sz w:val="24"/>
          <w:szCs w:val="24"/>
        </w:rPr>
        <w:t xml:space="preserve"> means a worker who may be exposed to hazardous chemicals under normal operating conditions or in foreseeable emergencies. Workers such as office workers or bank tellers who encounter hazardous chemicals only in non-routine, isolated instances are not covered.</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Employer</w:t>
      </w:r>
      <w:r w:rsidRPr="00D64F59">
        <w:rPr>
          <w:rFonts w:eastAsia="Times New Roman" w:cs="Times New Roman"/>
          <w:sz w:val="24"/>
          <w:szCs w:val="24"/>
        </w:rPr>
        <w:t xml:space="preserve"> means a person engaged in a business where chemicals are either used, distributed, or are produced for use or distribution, including a contractor or subcontractor.</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Exposure or exposed</w:t>
      </w:r>
      <w:r w:rsidRPr="00D64F59">
        <w:rPr>
          <w:rFonts w:eastAsia="Times New Roman" w:cs="Times New Roman"/>
          <w:sz w:val="24"/>
          <w:szCs w:val="24"/>
        </w:rPr>
        <w:t xml:space="preserve"> means that an employee is subjected in the course of employment to a </w:t>
      </w:r>
      <w:r w:rsidRPr="00D64F59">
        <w:rPr>
          <w:rFonts w:eastAsia="Times New Roman" w:cs="Times New Roman"/>
          <w:sz w:val="24"/>
          <w:szCs w:val="24"/>
        </w:rPr>
        <w:lastRenderedPageBreak/>
        <w:t xml:space="preserve">chemical that is a physical or health hazard, and includes potential ( </w:t>
      </w:r>
      <w:r w:rsidRPr="00D64F59">
        <w:rPr>
          <w:rFonts w:eastAsia="Times New Roman" w:cs="Times New Roman"/>
          <w:i/>
          <w:iCs/>
          <w:sz w:val="24"/>
          <w:szCs w:val="24"/>
        </w:rPr>
        <w:t>e.g.</w:t>
      </w:r>
      <w:r w:rsidRPr="00D64F59">
        <w:rPr>
          <w:rFonts w:eastAsia="Times New Roman" w:cs="Times New Roman"/>
          <w:sz w:val="24"/>
          <w:szCs w:val="24"/>
        </w:rPr>
        <w:t xml:space="preserve"> accidental or possible) exposure. "Subjected" in terms of health hazards includes any route of entry ( </w:t>
      </w:r>
      <w:r w:rsidRPr="00D64F59">
        <w:rPr>
          <w:rFonts w:eastAsia="Times New Roman" w:cs="Times New Roman"/>
          <w:i/>
          <w:iCs/>
          <w:sz w:val="24"/>
          <w:szCs w:val="24"/>
        </w:rPr>
        <w:t>e.g.</w:t>
      </w:r>
      <w:r w:rsidRPr="00D64F59">
        <w:rPr>
          <w:rFonts w:eastAsia="Times New Roman" w:cs="Times New Roman"/>
          <w:sz w:val="24"/>
          <w:szCs w:val="24"/>
        </w:rPr>
        <w:t xml:space="preserve"> inhalation, ingestion, skin contact or absorption.)</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Foreseeable emergency</w:t>
      </w:r>
      <w:r w:rsidRPr="00D64F59">
        <w:rPr>
          <w:rFonts w:eastAsia="Times New Roman" w:cs="Times New Roman"/>
          <w:sz w:val="24"/>
          <w:szCs w:val="24"/>
        </w:rPr>
        <w:t xml:space="preserve"> means any potential occurrence such as, but not limited to, equipment failure, rupture of containers, or failure of control equipment which could result in an uncontrolled release of a hazardous chemical into the workplace.</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Hazard category</w:t>
      </w:r>
      <w:r w:rsidRPr="00D64F59">
        <w:rPr>
          <w:rFonts w:eastAsia="Times New Roman" w:cs="Times New Roman"/>
          <w:sz w:val="24"/>
          <w:szCs w:val="24"/>
        </w:rPr>
        <w:t xml:space="preserve"> means the division of criteria within each hazard class, e.g., oral acute toxicity and flammable liquids include four hazard categories. These categories compare hazard severity within a hazard class and should not be taken as a comparison of hazard categories more generally.</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Hazard class</w:t>
      </w:r>
      <w:r w:rsidRPr="00D64F59">
        <w:rPr>
          <w:rFonts w:eastAsia="Times New Roman" w:cs="Times New Roman"/>
          <w:sz w:val="24"/>
          <w:szCs w:val="24"/>
        </w:rPr>
        <w:t xml:space="preserve"> means the nature of the physical or health hazards, e.g., flammable solid, carcinogen, oral acute toxicity.</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Hazard not otherwise classified (HNOC)</w:t>
      </w:r>
      <w:r w:rsidRPr="00D64F59">
        <w:rPr>
          <w:rFonts w:eastAsia="Times New Roman" w:cs="Times New Roman"/>
          <w:sz w:val="24"/>
          <w:szCs w:val="24"/>
        </w:rPr>
        <w:t xml:space="preserve"> means an adverse physical or health effect identified through evaluation of scientific evidence during the classification process that does not meet the specified criteria for the physical and health hazard classes addressed in this section. This does not extend coverage to adverse physical and health effects for which there is a hazard class addressed in this section, but the effect either falls below the cut-off value/concentration limit of the hazard class or is under a GHS hazard category that has not been adopted by OSHA (e.g., acute toxicity Category 5).</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Hazard statement</w:t>
      </w:r>
      <w:r w:rsidRPr="00D64F59">
        <w:rPr>
          <w:rFonts w:eastAsia="Times New Roman" w:cs="Times New Roman"/>
          <w:sz w:val="24"/>
          <w:szCs w:val="24"/>
        </w:rPr>
        <w:t xml:space="preserve"> means a statement assigned to a hazard class and category that describes the nature of the hazard(s) of a chemical, including, where appropriate, the degree of hazard.</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Hazardous chemical</w:t>
      </w:r>
      <w:r w:rsidRPr="00D64F59">
        <w:rPr>
          <w:rFonts w:eastAsia="Times New Roman" w:cs="Times New Roman"/>
          <w:sz w:val="24"/>
          <w:szCs w:val="24"/>
        </w:rPr>
        <w:t xml:space="preserve"> means any chemical which is classified as a physical hazard or a health hazard, a simple asphyxiant, combustible dust, pyrophoric gas, or hazard not otherwise classified.</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Health hazard</w:t>
      </w:r>
      <w:r w:rsidRPr="00D64F59">
        <w:rPr>
          <w:rFonts w:eastAsia="Times New Roman" w:cs="Times New Roman"/>
          <w:sz w:val="24"/>
          <w:szCs w:val="24"/>
        </w:rPr>
        <w:t xml:space="preserve"> means a chemical which is classified as posing one of the following hazardous effects: acute toxicity (any route of exposure); skin corrosion or irritation; serious eye damage or eye irritation; respiratory or skin sensitization; germ cell mutagenicity; carcinogenicity; reproductive toxicity; specific target organ toxicity (single or repeated exposure); or aspiration hazard. The criteria for determining whether a chemical is classified as a health hazard are detailed in Appendix A to 1910.1200Health Hazard Criteria.</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Immediate use</w:t>
      </w:r>
      <w:r w:rsidRPr="00D64F59">
        <w:rPr>
          <w:rFonts w:eastAsia="Times New Roman" w:cs="Times New Roman"/>
          <w:sz w:val="24"/>
          <w:szCs w:val="24"/>
        </w:rPr>
        <w:t xml:space="preserve"> means that the hazardous chemical will be under the control of and used only by the person who transfers it from a labeled container and only within the work shift in which it is transferred.</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Importer</w:t>
      </w:r>
      <w:r w:rsidRPr="00D64F59">
        <w:rPr>
          <w:rFonts w:eastAsia="Times New Roman" w:cs="Times New Roman"/>
          <w:sz w:val="24"/>
          <w:szCs w:val="24"/>
        </w:rPr>
        <w:t xml:space="preserve"> means the first business with employees within the Customs Territory of the United States which receives hazardous chemicals produced in other countries for the purpose of </w:t>
      </w:r>
      <w:r w:rsidRPr="00D64F59">
        <w:rPr>
          <w:rFonts w:eastAsia="Times New Roman" w:cs="Times New Roman"/>
          <w:sz w:val="24"/>
          <w:szCs w:val="24"/>
        </w:rPr>
        <w:lastRenderedPageBreak/>
        <w:t>supplying them to distributors or employers within the United States.</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Label</w:t>
      </w:r>
      <w:r w:rsidRPr="00D64F59">
        <w:rPr>
          <w:rFonts w:eastAsia="Times New Roman" w:cs="Times New Roman"/>
          <w:sz w:val="24"/>
          <w:szCs w:val="24"/>
        </w:rPr>
        <w:t xml:space="preserve"> means an appropriate group of written, printed or graphic information elements concerning a hazardous chemical that is affixed to, printed on, or attached to the immediate container of a hazardous chemical, or to the outside packaging.</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Label elements</w:t>
      </w:r>
      <w:r w:rsidRPr="00D64F59">
        <w:rPr>
          <w:rFonts w:eastAsia="Times New Roman" w:cs="Times New Roman"/>
          <w:sz w:val="24"/>
          <w:szCs w:val="24"/>
        </w:rPr>
        <w:t xml:space="preserve"> means the specified pictogram, hazard statement, signal word and precautionary statement for each hazard class and category.</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Mixture</w:t>
      </w:r>
      <w:r w:rsidRPr="00D64F59">
        <w:rPr>
          <w:rFonts w:eastAsia="Times New Roman" w:cs="Times New Roman"/>
          <w:sz w:val="24"/>
          <w:szCs w:val="24"/>
        </w:rPr>
        <w:t xml:space="preserve"> means a combination or a solution composed of two or more substances in which they do not react.</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Physical hazard</w:t>
      </w:r>
      <w:r w:rsidRPr="00D64F59">
        <w:rPr>
          <w:rFonts w:eastAsia="Times New Roman" w:cs="Times New Roman"/>
          <w:sz w:val="24"/>
          <w:szCs w:val="24"/>
        </w:rPr>
        <w:t xml:space="preserve"> means a chemical that is classified as posing one of the following hazardous effects: explosive; flammable (gases, aerosols, liquids, or solids); oxidizer (liquid, solid or gas); self-reactive; pyrophoric (liquid or solid); self-heating; organic peroxide; corrosive to metal; gas under pressure; or in contact with water emits flammable gas. See Appendix B to 1910.1200Physical Hazard Criteria.</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Pictogram</w:t>
      </w:r>
      <w:r w:rsidRPr="00D64F59">
        <w:rPr>
          <w:rFonts w:eastAsia="Times New Roman" w:cs="Times New Roman"/>
          <w:sz w:val="24"/>
          <w:szCs w:val="24"/>
        </w:rPr>
        <w:t xml:space="preserve"> means a composition that may include a symbol plus other graphic elements, such as a border, background pattern, or color, that is intended to convey specific information about the hazards of a chemical. Eight pictograms are designated under this standard for application to a hazard category.</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Precautionary statement</w:t>
      </w:r>
      <w:r w:rsidRPr="00D64F59">
        <w:rPr>
          <w:rFonts w:eastAsia="Times New Roman" w:cs="Times New Roman"/>
          <w:sz w:val="24"/>
          <w:szCs w:val="24"/>
        </w:rPr>
        <w:t xml:space="preserve"> means a phrase that describes recommended measures that should be taken to minimize or prevent adverse effects resulting from exposure to a hazardous chemical, or improper storage or handling.</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Produce</w:t>
      </w:r>
      <w:r w:rsidRPr="00D64F59">
        <w:rPr>
          <w:rFonts w:eastAsia="Times New Roman" w:cs="Times New Roman"/>
          <w:sz w:val="24"/>
          <w:szCs w:val="24"/>
        </w:rPr>
        <w:t xml:space="preserve"> means to manufacture, process, formulate, blend, extract, generate, emit, or repackage.</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Product identifier</w:t>
      </w:r>
      <w:r w:rsidRPr="00D64F59">
        <w:rPr>
          <w:rFonts w:eastAsia="Times New Roman" w:cs="Times New Roman"/>
          <w:sz w:val="24"/>
          <w:szCs w:val="24"/>
        </w:rPr>
        <w:t xml:space="preserve"> means the name or number used for a hazardous chemical on a label or in the SDS. It provides a unique means by which the user can identify the chemical. The product identifier used shall permit cross-references to be made among the list of hazardous chemicals required in the written hazard communication program, the label and the SDS.</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Pyrophoric gas</w:t>
      </w:r>
      <w:r w:rsidRPr="00D64F59">
        <w:rPr>
          <w:rFonts w:eastAsia="Times New Roman" w:cs="Times New Roman"/>
          <w:sz w:val="24"/>
          <w:szCs w:val="24"/>
        </w:rPr>
        <w:t xml:space="preserve"> means a chemical in a gaseous state that will ignite spontaneously in air at a temperature of 130 degrees F (54.4 degrees C) or below.</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Responsible party</w:t>
      </w:r>
      <w:r w:rsidRPr="00D64F59">
        <w:rPr>
          <w:rFonts w:eastAsia="Times New Roman" w:cs="Times New Roman"/>
          <w:sz w:val="24"/>
          <w:szCs w:val="24"/>
        </w:rPr>
        <w:t xml:space="preserve"> means someone who can provide additional information on the hazardous chemical and appropriate emergency procedures, if necessary.</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Safety data sheet (SDS)</w:t>
      </w:r>
      <w:r w:rsidRPr="00D64F59">
        <w:rPr>
          <w:rFonts w:eastAsia="Times New Roman" w:cs="Times New Roman"/>
          <w:sz w:val="24"/>
          <w:szCs w:val="24"/>
        </w:rPr>
        <w:t xml:space="preserve"> means written or printed material concerning a hazardous chemical that is prepared in accordance with paragraph (g) of this section.</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lastRenderedPageBreak/>
        <w:t>Signal word</w:t>
      </w:r>
      <w:r w:rsidRPr="00D64F59">
        <w:rPr>
          <w:rFonts w:eastAsia="Times New Roman" w:cs="Times New Roman"/>
          <w:sz w:val="24"/>
          <w:szCs w:val="24"/>
        </w:rPr>
        <w:t xml:space="preserve"> means a word used to indicate the relative level of severity of hazard and alert the reader to a potential hazard on the label. The signal words used in this section are "danger" and "warning." "Danger" is used for the more severe hazards, while "warning" is used for the less severe.</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Simple asphyxiant</w:t>
      </w:r>
      <w:r w:rsidRPr="00D64F59">
        <w:rPr>
          <w:rFonts w:eastAsia="Times New Roman" w:cs="Times New Roman"/>
          <w:sz w:val="24"/>
          <w:szCs w:val="24"/>
        </w:rPr>
        <w:t xml:space="preserve"> means a substance or mixture that displaces oxygen in the ambient atmosphere, and can thus cause oxygen deprivation in those who are exposed, leading to unconsciousness and death.</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Specific chemical identity</w:t>
      </w:r>
      <w:r w:rsidRPr="00D64F59">
        <w:rPr>
          <w:rFonts w:eastAsia="Times New Roman" w:cs="Times New Roman"/>
          <w:sz w:val="24"/>
          <w:szCs w:val="24"/>
        </w:rPr>
        <w:t xml:space="preserve"> means the chemical name, Chemical Abstracts Service (CAS) Registry Number, or any other information that reveals the precise chemical designation of the substance.</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Substance</w:t>
      </w:r>
      <w:r w:rsidRPr="00D64F59">
        <w:rPr>
          <w:rFonts w:eastAsia="Times New Roman" w:cs="Times New Roman"/>
          <w:sz w:val="24"/>
          <w:szCs w:val="24"/>
        </w:rPr>
        <w:t xml:space="preserve"> means chemical elements and their compounds in the natural state or obtained by any production process, including any additive necessary to preserve the stability of the product and any impurities deriving from the process used, but excluding any solvent which may be separated without affecting the stability of the substance or changing its composition.</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Trade secret</w:t>
      </w:r>
      <w:r w:rsidRPr="00D64F59">
        <w:rPr>
          <w:rFonts w:eastAsia="Times New Roman" w:cs="Times New Roman"/>
          <w:sz w:val="24"/>
          <w:szCs w:val="24"/>
        </w:rPr>
        <w:t xml:space="preserve"> means any confidential formula, pattern, process, device, information or compilation of information that is used in an employer's business, and that gives the employer an opportunity to obtain an advantage over competitors who do not know or use it. Appendix E to 1910.1200Definition of Trade Secret, sets out the criteria to be used in evaluating trade secrets.</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Use</w:t>
      </w:r>
      <w:r w:rsidRPr="00D64F59">
        <w:rPr>
          <w:rFonts w:eastAsia="Times New Roman" w:cs="Times New Roman"/>
          <w:sz w:val="24"/>
          <w:szCs w:val="24"/>
        </w:rPr>
        <w:t xml:space="preserve"> means to package, handle, react, emit, extract, generate as a byproduct, or transfer.</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Work area</w:t>
      </w:r>
      <w:r w:rsidRPr="00D64F59">
        <w:rPr>
          <w:rFonts w:eastAsia="Times New Roman" w:cs="Times New Roman"/>
          <w:sz w:val="24"/>
          <w:szCs w:val="24"/>
        </w:rPr>
        <w:t xml:space="preserve"> means a room or defined space in a workplace where hazardous chemicals are produced or used, and where employees are present.</w:t>
      </w:r>
      <w:r w:rsidRPr="00D64F59">
        <w:rPr>
          <w:rFonts w:eastAsia="Times New Roman" w:cs="Times New Roman"/>
          <w:sz w:val="24"/>
          <w:szCs w:val="24"/>
        </w:rPr>
        <w:br/>
      </w:r>
      <w:r w:rsidRPr="00D64F59">
        <w:rPr>
          <w:rFonts w:eastAsia="Times New Roman" w:cs="Times New Roman"/>
          <w:sz w:val="24"/>
          <w:szCs w:val="24"/>
        </w:rPr>
        <w:br/>
      </w:r>
      <w:r w:rsidRPr="00D64F59">
        <w:rPr>
          <w:rFonts w:eastAsia="Times New Roman" w:cs="Times New Roman"/>
          <w:i/>
          <w:iCs/>
          <w:sz w:val="24"/>
          <w:szCs w:val="24"/>
        </w:rPr>
        <w:t>Workplace</w:t>
      </w:r>
      <w:r w:rsidRPr="00D64F59">
        <w:rPr>
          <w:rFonts w:eastAsia="Times New Roman" w:cs="Times New Roman"/>
          <w:sz w:val="24"/>
          <w:szCs w:val="24"/>
        </w:rPr>
        <w:t xml:space="preserve"> means an establishment, job site, or project, at one geographical location containing one or more work areas.</w:t>
      </w:r>
    </w:p>
    <w:bookmarkStart w:id="12" w:name="1910.1200(d)(1)"/>
    <w:p w14:paraId="1519C8F8" w14:textId="77777777" w:rsidR="00D64F59" w:rsidRPr="00D64F59" w:rsidRDefault="00D64F59" w:rsidP="00D64F59">
      <w:pPr>
        <w:spacing w:after="0" w:line="240" w:lineRule="auto"/>
        <w:rPr>
          <w:rFonts w:eastAsia="Times New Roman" w:cs="Times New Roman"/>
          <w:sz w:val="24"/>
          <w:szCs w:val="24"/>
        </w:rPr>
      </w:pPr>
      <w:r w:rsidRPr="00D64F59">
        <w:rPr>
          <w:rFonts w:eastAsia="Times New Roman" w:cs="Times New Roman"/>
          <w:sz w:val="24"/>
          <w:szCs w:val="24"/>
        </w:rPr>
        <w:fldChar w:fldCharType="begin"/>
      </w:r>
      <w:r w:rsidRPr="00D64F59">
        <w:rPr>
          <w:rFonts w:eastAsia="Times New Roman" w:cs="Times New Roman"/>
          <w:sz w:val="24"/>
          <w:szCs w:val="24"/>
        </w:rPr>
        <w:instrText xml:space="preserve"> HYPERLINK "https://www.osha.gov/laws-regs/interlinking/standards/1910.1200(d)(1)" </w:instrText>
      </w:r>
      <w:r w:rsidRPr="00D64F59">
        <w:rPr>
          <w:rFonts w:eastAsia="Times New Roman" w:cs="Times New Roman"/>
          <w:sz w:val="24"/>
          <w:szCs w:val="24"/>
        </w:rPr>
      </w:r>
      <w:r w:rsidRPr="00D64F59">
        <w:rPr>
          <w:rFonts w:eastAsia="Times New Roman" w:cs="Times New Roman"/>
          <w:sz w:val="24"/>
          <w:szCs w:val="24"/>
        </w:rPr>
        <w:fldChar w:fldCharType="separate"/>
      </w:r>
      <w:r w:rsidRPr="00D64F59">
        <w:rPr>
          <w:rFonts w:eastAsia="Times New Roman" w:cs="Times New Roman"/>
          <w:sz w:val="24"/>
          <w:szCs w:val="24"/>
          <w:u w:val="single"/>
        </w:rPr>
        <w:t xml:space="preserve">1910.1200(d)(1) </w:t>
      </w:r>
      <w:r w:rsidRPr="00D64F59">
        <w:rPr>
          <w:rFonts w:eastAsia="Times New Roman" w:cs="Times New Roman"/>
          <w:sz w:val="24"/>
          <w:szCs w:val="24"/>
        </w:rPr>
        <w:fldChar w:fldCharType="end"/>
      </w:r>
      <w:bookmarkEnd w:id="12"/>
    </w:p>
    <w:p w14:paraId="193F8CB1" w14:textId="77777777" w:rsidR="00D64F59" w:rsidRPr="00D64F59" w:rsidRDefault="00D64F59" w:rsidP="00D64F59">
      <w:pPr>
        <w:spacing w:after="0" w:line="240" w:lineRule="auto"/>
        <w:rPr>
          <w:rFonts w:eastAsia="Times New Roman" w:cs="Times New Roman"/>
          <w:sz w:val="24"/>
          <w:szCs w:val="24"/>
        </w:rPr>
      </w:pPr>
      <w:r w:rsidRPr="00D64F59">
        <w:rPr>
          <w:rFonts w:eastAsia="Times New Roman" w:cs="Times New Roman"/>
          <w:sz w:val="24"/>
          <w:szCs w:val="24"/>
        </w:rPr>
        <w:t xml:space="preserve">Chemical manufacturers and importers shall evaluate chemicals produced in their workplaces or imported by them to classify the chemicals in accordance with this section. For each chemical, the chemical manufacturer or importer shall determine the hazard classes, and, where appropriate, the category of each class that apply to the chemical being classified. Employers are not required to classify chemicals unless they choose not to rely on the classification performed by the chemical manufacturer or importer for the chemical to satisfy this requirement. </w:t>
      </w:r>
    </w:p>
    <w:bookmarkStart w:id="13" w:name="1910.1200(d)(2)"/>
    <w:p w14:paraId="3605176D" w14:textId="77777777" w:rsidR="00D64F59" w:rsidRPr="00D64F59" w:rsidRDefault="00D64F59" w:rsidP="00D64F59">
      <w:pPr>
        <w:spacing w:after="0" w:line="240" w:lineRule="auto"/>
        <w:rPr>
          <w:rFonts w:eastAsia="Times New Roman" w:cs="Times New Roman"/>
          <w:sz w:val="24"/>
          <w:szCs w:val="24"/>
        </w:rPr>
      </w:pPr>
      <w:r w:rsidRPr="00D64F59">
        <w:rPr>
          <w:rFonts w:eastAsia="Times New Roman" w:cs="Times New Roman"/>
          <w:sz w:val="24"/>
          <w:szCs w:val="24"/>
        </w:rPr>
        <w:fldChar w:fldCharType="begin"/>
      </w:r>
      <w:r w:rsidRPr="00D64F59">
        <w:rPr>
          <w:rFonts w:eastAsia="Times New Roman" w:cs="Times New Roman"/>
          <w:sz w:val="24"/>
          <w:szCs w:val="24"/>
        </w:rPr>
        <w:instrText xml:space="preserve"> HYPERLINK "https://www.osha.gov/laws-regs/interlinking/standards/1910.1200(d)(2)" </w:instrText>
      </w:r>
      <w:r w:rsidRPr="00D64F59">
        <w:rPr>
          <w:rFonts w:eastAsia="Times New Roman" w:cs="Times New Roman"/>
          <w:sz w:val="24"/>
          <w:szCs w:val="24"/>
        </w:rPr>
      </w:r>
      <w:r w:rsidRPr="00D64F59">
        <w:rPr>
          <w:rFonts w:eastAsia="Times New Roman" w:cs="Times New Roman"/>
          <w:sz w:val="24"/>
          <w:szCs w:val="24"/>
        </w:rPr>
        <w:fldChar w:fldCharType="separate"/>
      </w:r>
      <w:r w:rsidRPr="00D64F59">
        <w:rPr>
          <w:rFonts w:eastAsia="Times New Roman" w:cs="Times New Roman"/>
          <w:sz w:val="24"/>
          <w:szCs w:val="24"/>
          <w:u w:val="single"/>
        </w:rPr>
        <w:t xml:space="preserve">1910.1200(d)(2) </w:t>
      </w:r>
      <w:r w:rsidRPr="00D64F59">
        <w:rPr>
          <w:rFonts w:eastAsia="Times New Roman" w:cs="Times New Roman"/>
          <w:sz w:val="24"/>
          <w:szCs w:val="24"/>
        </w:rPr>
        <w:fldChar w:fldCharType="end"/>
      </w:r>
      <w:bookmarkEnd w:id="13"/>
    </w:p>
    <w:p w14:paraId="7C60821E" w14:textId="77777777" w:rsidR="00D64F59" w:rsidRPr="00D64F59" w:rsidRDefault="00D64F59" w:rsidP="00D64F59">
      <w:pPr>
        <w:spacing w:after="0" w:line="240" w:lineRule="auto"/>
        <w:rPr>
          <w:rFonts w:eastAsia="Times New Roman" w:cs="Times New Roman"/>
          <w:sz w:val="24"/>
          <w:szCs w:val="24"/>
        </w:rPr>
      </w:pPr>
      <w:r w:rsidRPr="00D64F59">
        <w:rPr>
          <w:rFonts w:eastAsia="Times New Roman" w:cs="Times New Roman"/>
          <w:sz w:val="24"/>
          <w:szCs w:val="24"/>
        </w:rPr>
        <w:t xml:space="preserve">Chemical manufacturers, importers or employers classifying chemicals shall identify and consider the full range of available scientific literature and other evidence concerning the potential hazards. There is no requirement to test the chemical to determine how to classify its </w:t>
      </w:r>
      <w:r w:rsidRPr="00D64F59">
        <w:rPr>
          <w:rFonts w:eastAsia="Times New Roman" w:cs="Times New Roman"/>
          <w:sz w:val="24"/>
          <w:szCs w:val="24"/>
        </w:rPr>
        <w:lastRenderedPageBreak/>
        <w:t xml:space="preserve">hazards. Appendix A to § 1910.1200 shall be consulted for classification of health hazards, and Appendix B to § 1910.1200 shall be consulted for the classification of physical hazards. </w:t>
      </w:r>
    </w:p>
    <w:bookmarkStart w:id="14" w:name="1910.1200(d)(3)(i)"/>
    <w:p w14:paraId="4AEDA9CA" w14:textId="77777777" w:rsidR="00D64F59" w:rsidRPr="00D64F59" w:rsidRDefault="00D64F59" w:rsidP="00D64F59">
      <w:pPr>
        <w:spacing w:after="0" w:line="240" w:lineRule="auto"/>
        <w:rPr>
          <w:rFonts w:eastAsia="Times New Roman" w:cs="Times New Roman"/>
          <w:sz w:val="24"/>
          <w:szCs w:val="24"/>
        </w:rPr>
      </w:pPr>
      <w:r w:rsidRPr="00D64F59">
        <w:rPr>
          <w:rFonts w:eastAsia="Times New Roman" w:cs="Times New Roman"/>
          <w:sz w:val="24"/>
          <w:szCs w:val="24"/>
        </w:rPr>
        <w:fldChar w:fldCharType="begin"/>
      </w:r>
      <w:r w:rsidRPr="00D64F59">
        <w:rPr>
          <w:rFonts w:eastAsia="Times New Roman" w:cs="Times New Roman"/>
          <w:sz w:val="24"/>
          <w:szCs w:val="24"/>
        </w:rPr>
        <w:instrText xml:space="preserve"> HYPERLINK "https://www.osha.gov/laws-regs/interlinking/standards/1910.1200(d)(3)(i)" </w:instrText>
      </w:r>
      <w:r w:rsidRPr="00D64F59">
        <w:rPr>
          <w:rFonts w:eastAsia="Times New Roman" w:cs="Times New Roman"/>
          <w:sz w:val="24"/>
          <w:szCs w:val="24"/>
        </w:rPr>
      </w:r>
      <w:r w:rsidRPr="00D64F59">
        <w:rPr>
          <w:rFonts w:eastAsia="Times New Roman" w:cs="Times New Roman"/>
          <w:sz w:val="24"/>
          <w:szCs w:val="24"/>
        </w:rPr>
        <w:fldChar w:fldCharType="separate"/>
      </w:r>
      <w:r w:rsidRPr="00D64F59">
        <w:rPr>
          <w:rFonts w:eastAsia="Times New Roman" w:cs="Times New Roman"/>
          <w:sz w:val="24"/>
          <w:szCs w:val="24"/>
          <w:u w:val="single"/>
        </w:rPr>
        <w:t>1910.1200(d)(3)(</w:t>
      </w:r>
      <w:proofErr w:type="spellStart"/>
      <w:r w:rsidRPr="00D64F59">
        <w:rPr>
          <w:rFonts w:eastAsia="Times New Roman" w:cs="Times New Roman"/>
          <w:sz w:val="24"/>
          <w:szCs w:val="24"/>
          <w:u w:val="single"/>
        </w:rPr>
        <w:t>i</w:t>
      </w:r>
      <w:proofErr w:type="spellEnd"/>
      <w:r w:rsidRPr="00D64F59">
        <w:rPr>
          <w:rFonts w:eastAsia="Times New Roman" w:cs="Times New Roman"/>
          <w:sz w:val="24"/>
          <w:szCs w:val="24"/>
          <w:u w:val="single"/>
        </w:rPr>
        <w:t xml:space="preserve">) </w:t>
      </w:r>
      <w:r w:rsidRPr="00D64F59">
        <w:rPr>
          <w:rFonts w:eastAsia="Times New Roman" w:cs="Times New Roman"/>
          <w:sz w:val="24"/>
          <w:szCs w:val="24"/>
        </w:rPr>
        <w:fldChar w:fldCharType="end"/>
      </w:r>
      <w:bookmarkEnd w:id="14"/>
    </w:p>
    <w:p w14:paraId="1A97936F" w14:textId="77777777" w:rsidR="00D64F59" w:rsidRPr="00D64F59" w:rsidRDefault="00D64F59" w:rsidP="00D64F59">
      <w:pPr>
        <w:spacing w:after="0" w:line="240" w:lineRule="auto"/>
        <w:rPr>
          <w:rFonts w:eastAsia="Times New Roman" w:cs="Times New Roman"/>
          <w:sz w:val="24"/>
          <w:szCs w:val="24"/>
        </w:rPr>
      </w:pPr>
      <w:r w:rsidRPr="00D64F59">
        <w:rPr>
          <w:rFonts w:eastAsia="Times New Roman" w:cs="Times New Roman"/>
          <w:sz w:val="24"/>
          <w:szCs w:val="24"/>
        </w:rPr>
        <w:t xml:space="preserve">Chemical manufacturers, importers, or employers evaluating chemicals shall follow the procedures described in Appendices A and B to Sec. 1910.1200 to classify the hazards of the chemicals, including determinations regarding when mixtures of the classified chemicals are covered by this section. </w:t>
      </w:r>
    </w:p>
    <w:p w14:paraId="43FFD620" w14:textId="77777777" w:rsidR="00D64F59" w:rsidRPr="00D64F59" w:rsidRDefault="00D64F59" w:rsidP="00D64F59">
      <w:pPr>
        <w:spacing w:after="0" w:line="240" w:lineRule="auto"/>
        <w:rPr>
          <w:rFonts w:eastAsia="Times New Roman" w:cs="Times New Roman"/>
          <w:sz w:val="24"/>
          <w:szCs w:val="24"/>
        </w:rPr>
      </w:pPr>
      <w:r w:rsidRPr="00D64F59">
        <w:rPr>
          <w:rFonts w:eastAsia="Times New Roman" w:cs="Times New Roman"/>
          <w:sz w:val="24"/>
          <w:szCs w:val="24"/>
        </w:rPr>
        <w:t xml:space="preserve">1910.1200(d)(3)(ii) </w:t>
      </w:r>
    </w:p>
    <w:p w14:paraId="48C66A6F" w14:textId="7EEDF1DF" w:rsidR="00D64F59" w:rsidRPr="00D64F59" w:rsidRDefault="00D64F59" w:rsidP="00D64F59">
      <w:pPr>
        <w:spacing w:after="0" w:line="240" w:lineRule="auto"/>
        <w:rPr>
          <w:rFonts w:eastAsia="Times New Roman" w:cs="Times New Roman"/>
          <w:sz w:val="24"/>
          <w:szCs w:val="24"/>
        </w:rPr>
      </w:pPr>
      <w:r w:rsidRPr="00D64F59">
        <w:rPr>
          <w:rFonts w:eastAsia="Times New Roman" w:cs="Times New Roman"/>
          <w:sz w:val="24"/>
          <w:szCs w:val="24"/>
        </w:rPr>
        <w:t xml:space="preserve">When classifying mixtures they produce or import, chemical manufacturers and importers of mixtures may rely on the information provided on the current safety data sheets of the individual ingredients, except where the chemical manufacturer or importer knows, or in the exercise of reasonable diligence should know, that the safety data sheet misstates or omits information required by this section. </w:t>
      </w:r>
    </w:p>
    <w:p w14:paraId="705AE251" w14:textId="1345CF04" w:rsidR="00620689" w:rsidRDefault="00620689" w:rsidP="00FD01E3">
      <w:pPr>
        <w:spacing w:before="100" w:beforeAutospacing="1" w:after="100" w:afterAutospacing="1" w:line="375" w:lineRule="atLeast"/>
        <w:rPr>
          <w:b/>
          <w:bCs/>
          <w:sz w:val="36"/>
          <w:szCs w:val="36"/>
        </w:rPr>
      </w:pPr>
    </w:p>
    <w:p w14:paraId="78239A43" w14:textId="08E201AE" w:rsidR="005E489A" w:rsidRDefault="005E489A" w:rsidP="00FD01E3">
      <w:pPr>
        <w:spacing w:before="100" w:beforeAutospacing="1" w:after="100" w:afterAutospacing="1" w:line="375" w:lineRule="atLeast"/>
        <w:rPr>
          <w:b/>
          <w:bCs/>
          <w:sz w:val="36"/>
          <w:szCs w:val="36"/>
        </w:rPr>
      </w:pPr>
    </w:p>
    <w:p w14:paraId="61671958" w14:textId="4B443A75" w:rsidR="005E489A" w:rsidRDefault="005E489A" w:rsidP="00FD01E3">
      <w:pPr>
        <w:spacing w:before="100" w:beforeAutospacing="1" w:after="100" w:afterAutospacing="1" w:line="375" w:lineRule="atLeast"/>
        <w:rPr>
          <w:b/>
          <w:bCs/>
          <w:sz w:val="36"/>
          <w:szCs w:val="36"/>
        </w:rPr>
      </w:pPr>
    </w:p>
    <w:p w14:paraId="13836D27" w14:textId="33FF320F" w:rsidR="005E489A" w:rsidRDefault="005E489A" w:rsidP="00FD01E3">
      <w:pPr>
        <w:spacing w:before="100" w:beforeAutospacing="1" w:after="100" w:afterAutospacing="1" w:line="375" w:lineRule="atLeast"/>
        <w:rPr>
          <w:b/>
          <w:bCs/>
          <w:sz w:val="36"/>
          <w:szCs w:val="36"/>
        </w:rPr>
      </w:pPr>
    </w:p>
    <w:p w14:paraId="60302876" w14:textId="328D2DDB" w:rsidR="005E489A" w:rsidRDefault="005E489A" w:rsidP="00FD01E3">
      <w:pPr>
        <w:spacing w:before="100" w:beforeAutospacing="1" w:after="100" w:afterAutospacing="1" w:line="375" w:lineRule="atLeast"/>
        <w:rPr>
          <w:b/>
          <w:bCs/>
          <w:sz w:val="36"/>
          <w:szCs w:val="36"/>
        </w:rPr>
      </w:pPr>
    </w:p>
    <w:p w14:paraId="6D24EF1E" w14:textId="3CF63375" w:rsidR="005E489A" w:rsidRDefault="005E489A" w:rsidP="00FD01E3">
      <w:pPr>
        <w:spacing w:before="100" w:beforeAutospacing="1" w:after="100" w:afterAutospacing="1" w:line="375" w:lineRule="atLeast"/>
        <w:rPr>
          <w:b/>
          <w:bCs/>
          <w:sz w:val="36"/>
          <w:szCs w:val="36"/>
        </w:rPr>
      </w:pPr>
    </w:p>
    <w:p w14:paraId="4C20D629" w14:textId="22C4C7C0" w:rsidR="005E489A" w:rsidRDefault="005E489A" w:rsidP="00FD01E3">
      <w:pPr>
        <w:spacing w:before="100" w:beforeAutospacing="1" w:after="100" w:afterAutospacing="1" w:line="375" w:lineRule="atLeast"/>
        <w:rPr>
          <w:b/>
          <w:bCs/>
          <w:sz w:val="36"/>
          <w:szCs w:val="36"/>
        </w:rPr>
      </w:pPr>
    </w:p>
    <w:p w14:paraId="722FD6F4" w14:textId="30565669" w:rsidR="005E489A" w:rsidRDefault="005E489A" w:rsidP="00FD01E3">
      <w:pPr>
        <w:spacing w:before="100" w:beforeAutospacing="1" w:after="100" w:afterAutospacing="1" w:line="375" w:lineRule="atLeast"/>
        <w:rPr>
          <w:b/>
          <w:bCs/>
          <w:sz w:val="36"/>
          <w:szCs w:val="36"/>
        </w:rPr>
      </w:pPr>
    </w:p>
    <w:p w14:paraId="4FE05CDA" w14:textId="4D5FD6F8" w:rsidR="005E489A" w:rsidRPr="005E489A" w:rsidRDefault="005E489A" w:rsidP="00EC2B6C">
      <w:pPr>
        <w:spacing w:before="75" w:after="150" w:line="360" w:lineRule="atLeast"/>
        <w:outlineLvl w:val="1"/>
        <w:rPr>
          <w:rFonts w:eastAsia="Times New Roman" w:cs="Times New Roman"/>
          <w:sz w:val="23"/>
          <w:szCs w:val="23"/>
        </w:rPr>
      </w:pPr>
    </w:p>
    <w:sectPr w:rsidR="005E489A" w:rsidRPr="005E48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p;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C6B40"/>
    <w:multiLevelType w:val="multilevel"/>
    <w:tmpl w:val="6F24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100A90"/>
    <w:multiLevelType w:val="multilevel"/>
    <w:tmpl w:val="C29C8E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C6772B6"/>
    <w:multiLevelType w:val="multilevel"/>
    <w:tmpl w:val="196A724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3" w15:restartNumberingAfterBreak="0">
    <w:nsid w:val="0D337F48"/>
    <w:multiLevelType w:val="multilevel"/>
    <w:tmpl w:val="6C3E1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DC87364"/>
    <w:multiLevelType w:val="multilevel"/>
    <w:tmpl w:val="38EE4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1DA576D4"/>
    <w:multiLevelType w:val="multilevel"/>
    <w:tmpl w:val="D5166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215D2A2F"/>
    <w:multiLevelType w:val="multilevel"/>
    <w:tmpl w:val="F90A9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21AA3F57"/>
    <w:multiLevelType w:val="multilevel"/>
    <w:tmpl w:val="75D860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2485494B"/>
    <w:multiLevelType w:val="multilevel"/>
    <w:tmpl w:val="1CE61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120DF4"/>
    <w:multiLevelType w:val="hybridMultilevel"/>
    <w:tmpl w:val="289E8C0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DA26172"/>
    <w:multiLevelType w:val="multilevel"/>
    <w:tmpl w:val="5880B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2E1401EF"/>
    <w:multiLevelType w:val="multilevel"/>
    <w:tmpl w:val="84D8B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2E21641F"/>
    <w:multiLevelType w:val="multilevel"/>
    <w:tmpl w:val="798433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345F5D76"/>
    <w:multiLevelType w:val="hybridMultilevel"/>
    <w:tmpl w:val="B4AA8C62"/>
    <w:lvl w:ilvl="0" w:tplc="C1520A4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57C1C58"/>
    <w:multiLevelType w:val="multilevel"/>
    <w:tmpl w:val="1712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3A88447E"/>
    <w:multiLevelType w:val="multilevel"/>
    <w:tmpl w:val="D60E8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3B991034"/>
    <w:multiLevelType w:val="multilevel"/>
    <w:tmpl w:val="AE625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1976C93"/>
    <w:multiLevelType w:val="multilevel"/>
    <w:tmpl w:val="85D22F2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425621A7"/>
    <w:multiLevelType w:val="hybridMultilevel"/>
    <w:tmpl w:val="4DEA64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4E5014DA"/>
    <w:multiLevelType w:val="hybridMultilevel"/>
    <w:tmpl w:val="D6E45FB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50574E01"/>
    <w:multiLevelType w:val="multilevel"/>
    <w:tmpl w:val="2D9AD33C"/>
    <w:lvl w:ilvl="0">
      <w:start w:val="1"/>
      <w:numFmt w:val="bullet"/>
      <w:lvlText w:val="o"/>
      <w:lvlJc w:val="left"/>
      <w:pPr>
        <w:tabs>
          <w:tab w:val="num" w:pos="720"/>
        </w:tabs>
        <w:ind w:left="720" w:hanging="360"/>
      </w:pPr>
      <w:rPr>
        <w:rFonts w:ascii="Courier New" w:hAnsi="Courier New" w:hint="default"/>
        <w:sz w:val="20"/>
      </w:rPr>
    </w:lvl>
    <w:lvl w:ilvl="1">
      <w:start w:val="1"/>
      <w:numFmt w:val="decimal"/>
      <w:lvlText w:val="%2."/>
      <w:lvlJc w:val="left"/>
      <w:pPr>
        <w:ind w:left="1440" w:hanging="360"/>
      </w:pPr>
      <w:rPr>
        <w:rFont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59B259F4"/>
    <w:multiLevelType w:val="multilevel"/>
    <w:tmpl w:val="7206A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FB97E8F"/>
    <w:multiLevelType w:val="multilevel"/>
    <w:tmpl w:val="21CA84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61251482"/>
    <w:multiLevelType w:val="multilevel"/>
    <w:tmpl w:val="DB8AE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3200AAE"/>
    <w:multiLevelType w:val="multilevel"/>
    <w:tmpl w:val="BC6E5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64B37755"/>
    <w:multiLevelType w:val="hybridMultilevel"/>
    <w:tmpl w:val="2DC660C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681821F5"/>
    <w:multiLevelType w:val="multilevel"/>
    <w:tmpl w:val="B5004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6B6A0A90"/>
    <w:multiLevelType w:val="multilevel"/>
    <w:tmpl w:val="ADFAE1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6F0726D7"/>
    <w:multiLevelType w:val="hybridMultilevel"/>
    <w:tmpl w:val="ECD8B3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D21654"/>
    <w:multiLevelType w:val="hybridMultilevel"/>
    <w:tmpl w:val="D084F1EA"/>
    <w:lvl w:ilvl="0" w:tplc="31E0BD1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07E71FF"/>
    <w:multiLevelType w:val="hybridMultilevel"/>
    <w:tmpl w:val="3C84F6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71E53F38"/>
    <w:multiLevelType w:val="multilevel"/>
    <w:tmpl w:val="F30A76E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77C5147E"/>
    <w:multiLevelType w:val="multilevel"/>
    <w:tmpl w:val="72AA5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77DD261C"/>
    <w:multiLevelType w:val="multilevel"/>
    <w:tmpl w:val="74B01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7F052FC1"/>
    <w:multiLevelType w:val="multilevel"/>
    <w:tmpl w:val="4DF4D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421025380">
    <w:abstractNumId w:val="27"/>
  </w:num>
  <w:num w:numId="2" w16cid:durableId="1586182428">
    <w:abstractNumId w:val="1"/>
  </w:num>
  <w:num w:numId="3" w16cid:durableId="1651641822">
    <w:abstractNumId w:val="8"/>
  </w:num>
  <w:num w:numId="4" w16cid:durableId="1643579668">
    <w:abstractNumId w:val="21"/>
  </w:num>
  <w:num w:numId="5" w16cid:durableId="1250188311">
    <w:abstractNumId w:val="34"/>
  </w:num>
  <w:num w:numId="6" w16cid:durableId="1563251065">
    <w:abstractNumId w:val="11"/>
  </w:num>
  <w:num w:numId="7" w16cid:durableId="2087607623">
    <w:abstractNumId w:val="32"/>
  </w:num>
  <w:num w:numId="8" w16cid:durableId="293484320">
    <w:abstractNumId w:val="16"/>
  </w:num>
  <w:num w:numId="9" w16cid:durableId="1042562055">
    <w:abstractNumId w:val="17"/>
  </w:num>
  <w:num w:numId="10" w16cid:durableId="715199891">
    <w:abstractNumId w:val="20"/>
  </w:num>
  <w:num w:numId="11" w16cid:durableId="1829402048">
    <w:abstractNumId w:val="13"/>
  </w:num>
  <w:num w:numId="12" w16cid:durableId="755633992">
    <w:abstractNumId w:val="29"/>
  </w:num>
  <w:num w:numId="13" w16cid:durableId="2080014278">
    <w:abstractNumId w:val="28"/>
  </w:num>
  <w:num w:numId="14" w16cid:durableId="889463616">
    <w:abstractNumId w:val="2"/>
  </w:num>
  <w:num w:numId="15" w16cid:durableId="45761040">
    <w:abstractNumId w:val="3"/>
  </w:num>
  <w:num w:numId="16" w16cid:durableId="427897203">
    <w:abstractNumId w:val="6"/>
  </w:num>
  <w:num w:numId="17" w16cid:durableId="8530879">
    <w:abstractNumId w:val="10"/>
  </w:num>
  <w:num w:numId="18" w16cid:durableId="183442186">
    <w:abstractNumId w:val="24"/>
  </w:num>
  <w:num w:numId="19" w16cid:durableId="322009388">
    <w:abstractNumId w:val="14"/>
  </w:num>
  <w:num w:numId="20" w16cid:durableId="181020927">
    <w:abstractNumId w:val="12"/>
  </w:num>
  <w:num w:numId="21" w16cid:durableId="2033145049">
    <w:abstractNumId w:val="15"/>
  </w:num>
  <w:num w:numId="22" w16cid:durableId="1457407599">
    <w:abstractNumId w:val="5"/>
  </w:num>
  <w:num w:numId="23" w16cid:durableId="207227078">
    <w:abstractNumId w:val="33"/>
  </w:num>
  <w:num w:numId="24" w16cid:durableId="833373598">
    <w:abstractNumId w:val="4"/>
  </w:num>
  <w:num w:numId="25" w16cid:durableId="1336685318">
    <w:abstractNumId w:val="31"/>
  </w:num>
  <w:num w:numId="26" w16cid:durableId="1050497449">
    <w:abstractNumId w:val="22"/>
  </w:num>
  <w:num w:numId="27" w16cid:durableId="2067412238">
    <w:abstractNumId w:val="7"/>
  </w:num>
  <w:num w:numId="28" w16cid:durableId="1501578739">
    <w:abstractNumId w:val="26"/>
  </w:num>
  <w:num w:numId="29" w16cid:durableId="1383939179">
    <w:abstractNumId w:val="18"/>
  </w:num>
  <w:num w:numId="30" w16cid:durableId="1435907206">
    <w:abstractNumId w:val="30"/>
  </w:num>
  <w:num w:numId="31" w16cid:durableId="762724675">
    <w:abstractNumId w:val="9"/>
  </w:num>
  <w:num w:numId="32" w16cid:durableId="533925124">
    <w:abstractNumId w:val="25"/>
  </w:num>
  <w:num w:numId="33" w16cid:durableId="1506091145">
    <w:abstractNumId w:val="19"/>
  </w:num>
  <w:num w:numId="34" w16cid:durableId="1309942502">
    <w:abstractNumId w:val="23"/>
  </w:num>
  <w:num w:numId="35" w16cid:durableId="703752990">
    <w:abstractNumId w:val="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663"/>
    <w:rsid w:val="00050167"/>
    <w:rsid w:val="000823F6"/>
    <w:rsid w:val="00096C64"/>
    <w:rsid w:val="000D3198"/>
    <w:rsid w:val="00145962"/>
    <w:rsid w:val="00187AC4"/>
    <w:rsid w:val="001D4EB2"/>
    <w:rsid w:val="001F61DA"/>
    <w:rsid w:val="00271663"/>
    <w:rsid w:val="002C5B6A"/>
    <w:rsid w:val="00315B6B"/>
    <w:rsid w:val="003173DC"/>
    <w:rsid w:val="00350F4E"/>
    <w:rsid w:val="00360FBA"/>
    <w:rsid w:val="00364BD0"/>
    <w:rsid w:val="003C5721"/>
    <w:rsid w:val="003E1933"/>
    <w:rsid w:val="0045717E"/>
    <w:rsid w:val="00482172"/>
    <w:rsid w:val="004A19C8"/>
    <w:rsid w:val="00504F39"/>
    <w:rsid w:val="00514C67"/>
    <w:rsid w:val="005A5D41"/>
    <w:rsid w:val="005E489A"/>
    <w:rsid w:val="006021D1"/>
    <w:rsid w:val="006041E6"/>
    <w:rsid w:val="00620689"/>
    <w:rsid w:val="00672BCA"/>
    <w:rsid w:val="006C3F98"/>
    <w:rsid w:val="006F754B"/>
    <w:rsid w:val="007A0A6A"/>
    <w:rsid w:val="007A3E29"/>
    <w:rsid w:val="007D0C99"/>
    <w:rsid w:val="008228DC"/>
    <w:rsid w:val="0086448F"/>
    <w:rsid w:val="008E5A89"/>
    <w:rsid w:val="008F40AC"/>
    <w:rsid w:val="008F5A5F"/>
    <w:rsid w:val="009E252E"/>
    <w:rsid w:val="00A7684A"/>
    <w:rsid w:val="00AC7E15"/>
    <w:rsid w:val="00AD74A1"/>
    <w:rsid w:val="00AF62FF"/>
    <w:rsid w:val="00B01109"/>
    <w:rsid w:val="00B54B31"/>
    <w:rsid w:val="00C14156"/>
    <w:rsid w:val="00C27823"/>
    <w:rsid w:val="00CE577B"/>
    <w:rsid w:val="00D1066B"/>
    <w:rsid w:val="00D64F59"/>
    <w:rsid w:val="00D95208"/>
    <w:rsid w:val="00DC6230"/>
    <w:rsid w:val="00E034CA"/>
    <w:rsid w:val="00E218CF"/>
    <w:rsid w:val="00E2714F"/>
    <w:rsid w:val="00E340FA"/>
    <w:rsid w:val="00E554C3"/>
    <w:rsid w:val="00E7409A"/>
    <w:rsid w:val="00EC2B6C"/>
    <w:rsid w:val="00ED7A5B"/>
    <w:rsid w:val="00F75803"/>
    <w:rsid w:val="00F76C48"/>
    <w:rsid w:val="00F91768"/>
    <w:rsid w:val="00FA0B06"/>
    <w:rsid w:val="00FD01E3"/>
    <w:rsid w:val="00FF4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6DCA3"/>
  <w15:chartTrackingRefBased/>
  <w15:docId w15:val="{E5A6D5CB-04C5-4CAF-8A9C-D7485A46E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E218C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459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218C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173D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54B31"/>
    <w:pPr>
      <w:ind w:left="720"/>
      <w:contextualSpacing/>
    </w:pPr>
  </w:style>
  <w:style w:type="character" w:styleId="Hyperlink">
    <w:name w:val="Hyperlink"/>
    <w:basedOn w:val="DefaultParagraphFont"/>
    <w:uiPriority w:val="99"/>
    <w:semiHidden/>
    <w:unhideWhenUsed/>
    <w:rsid w:val="00C14156"/>
    <w:rPr>
      <w:color w:val="0000FF"/>
      <w:u w:val="single"/>
    </w:rPr>
  </w:style>
  <w:style w:type="paragraph" w:styleId="BalloonText">
    <w:name w:val="Balloon Text"/>
    <w:basedOn w:val="Normal"/>
    <w:link w:val="BalloonTextChar"/>
    <w:uiPriority w:val="99"/>
    <w:semiHidden/>
    <w:unhideWhenUsed/>
    <w:rsid w:val="008F5A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5A5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63510">
      <w:bodyDiv w:val="1"/>
      <w:marLeft w:val="0"/>
      <w:marRight w:val="0"/>
      <w:marTop w:val="0"/>
      <w:marBottom w:val="0"/>
      <w:divBdr>
        <w:top w:val="none" w:sz="0" w:space="0" w:color="auto"/>
        <w:left w:val="none" w:sz="0" w:space="0" w:color="auto"/>
        <w:bottom w:val="none" w:sz="0" w:space="0" w:color="auto"/>
        <w:right w:val="none" w:sz="0" w:space="0" w:color="auto"/>
      </w:divBdr>
      <w:divsChild>
        <w:div w:id="732310289">
          <w:marLeft w:val="0"/>
          <w:marRight w:val="0"/>
          <w:marTop w:val="0"/>
          <w:marBottom w:val="0"/>
          <w:divBdr>
            <w:top w:val="none" w:sz="0" w:space="0" w:color="auto"/>
            <w:left w:val="none" w:sz="0" w:space="0" w:color="auto"/>
            <w:bottom w:val="none" w:sz="0" w:space="0" w:color="auto"/>
            <w:right w:val="none" w:sz="0" w:space="0" w:color="auto"/>
          </w:divBdr>
          <w:divsChild>
            <w:div w:id="1138454103">
              <w:marLeft w:val="0"/>
              <w:marRight w:val="0"/>
              <w:marTop w:val="0"/>
              <w:marBottom w:val="0"/>
              <w:divBdr>
                <w:top w:val="none" w:sz="0" w:space="0" w:color="auto"/>
                <w:left w:val="none" w:sz="0" w:space="0" w:color="auto"/>
                <w:bottom w:val="none" w:sz="0" w:space="0" w:color="auto"/>
                <w:right w:val="none" w:sz="0" w:space="0" w:color="auto"/>
              </w:divBdr>
            </w:div>
          </w:divsChild>
        </w:div>
        <w:div w:id="47193901">
          <w:marLeft w:val="0"/>
          <w:marRight w:val="0"/>
          <w:marTop w:val="0"/>
          <w:marBottom w:val="0"/>
          <w:divBdr>
            <w:top w:val="none" w:sz="0" w:space="0" w:color="auto"/>
            <w:left w:val="none" w:sz="0" w:space="0" w:color="auto"/>
            <w:bottom w:val="none" w:sz="0" w:space="0" w:color="auto"/>
            <w:right w:val="none" w:sz="0" w:space="0" w:color="auto"/>
          </w:divBdr>
          <w:divsChild>
            <w:div w:id="95703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40580">
      <w:bodyDiv w:val="1"/>
      <w:marLeft w:val="0"/>
      <w:marRight w:val="0"/>
      <w:marTop w:val="0"/>
      <w:marBottom w:val="0"/>
      <w:divBdr>
        <w:top w:val="none" w:sz="0" w:space="0" w:color="auto"/>
        <w:left w:val="none" w:sz="0" w:space="0" w:color="auto"/>
        <w:bottom w:val="none" w:sz="0" w:space="0" w:color="auto"/>
        <w:right w:val="none" w:sz="0" w:space="0" w:color="auto"/>
      </w:divBdr>
    </w:div>
    <w:div w:id="98834976">
      <w:bodyDiv w:val="1"/>
      <w:marLeft w:val="0"/>
      <w:marRight w:val="0"/>
      <w:marTop w:val="0"/>
      <w:marBottom w:val="0"/>
      <w:divBdr>
        <w:top w:val="none" w:sz="0" w:space="0" w:color="auto"/>
        <w:left w:val="none" w:sz="0" w:space="0" w:color="auto"/>
        <w:bottom w:val="none" w:sz="0" w:space="0" w:color="auto"/>
        <w:right w:val="none" w:sz="0" w:space="0" w:color="auto"/>
      </w:divBdr>
      <w:divsChild>
        <w:div w:id="1794715615">
          <w:marLeft w:val="0"/>
          <w:marRight w:val="0"/>
          <w:marTop w:val="0"/>
          <w:marBottom w:val="0"/>
          <w:divBdr>
            <w:top w:val="none" w:sz="0" w:space="0" w:color="auto"/>
            <w:left w:val="none" w:sz="0" w:space="0" w:color="auto"/>
            <w:bottom w:val="none" w:sz="0" w:space="0" w:color="auto"/>
            <w:right w:val="none" w:sz="0" w:space="0" w:color="auto"/>
          </w:divBdr>
          <w:divsChild>
            <w:div w:id="1162967662">
              <w:marLeft w:val="0"/>
              <w:marRight w:val="0"/>
              <w:marTop w:val="0"/>
              <w:marBottom w:val="0"/>
              <w:divBdr>
                <w:top w:val="none" w:sz="0" w:space="0" w:color="auto"/>
                <w:left w:val="none" w:sz="0" w:space="0" w:color="auto"/>
                <w:bottom w:val="none" w:sz="0" w:space="0" w:color="auto"/>
                <w:right w:val="none" w:sz="0" w:space="0" w:color="auto"/>
              </w:divBdr>
            </w:div>
          </w:divsChild>
        </w:div>
        <w:div w:id="1074817083">
          <w:marLeft w:val="0"/>
          <w:marRight w:val="0"/>
          <w:marTop w:val="0"/>
          <w:marBottom w:val="0"/>
          <w:divBdr>
            <w:top w:val="none" w:sz="0" w:space="0" w:color="auto"/>
            <w:left w:val="none" w:sz="0" w:space="0" w:color="auto"/>
            <w:bottom w:val="none" w:sz="0" w:space="0" w:color="auto"/>
            <w:right w:val="none" w:sz="0" w:space="0" w:color="auto"/>
          </w:divBdr>
          <w:divsChild>
            <w:div w:id="454252932">
              <w:marLeft w:val="0"/>
              <w:marRight w:val="0"/>
              <w:marTop w:val="0"/>
              <w:marBottom w:val="0"/>
              <w:divBdr>
                <w:top w:val="none" w:sz="0" w:space="0" w:color="auto"/>
                <w:left w:val="none" w:sz="0" w:space="0" w:color="auto"/>
                <w:bottom w:val="none" w:sz="0" w:space="0" w:color="auto"/>
                <w:right w:val="none" w:sz="0" w:space="0" w:color="auto"/>
              </w:divBdr>
            </w:div>
          </w:divsChild>
        </w:div>
        <w:div w:id="135756421">
          <w:marLeft w:val="0"/>
          <w:marRight w:val="0"/>
          <w:marTop w:val="0"/>
          <w:marBottom w:val="0"/>
          <w:divBdr>
            <w:top w:val="none" w:sz="0" w:space="0" w:color="auto"/>
            <w:left w:val="none" w:sz="0" w:space="0" w:color="auto"/>
            <w:bottom w:val="none" w:sz="0" w:space="0" w:color="auto"/>
            <w:right w:val="none" w:sz="0" w:space="0" w:color="auto"/>
          </w:divBdr>
          <w:divsChild>
            <w:div w:id="1215003910">
              <w:marLeft w:val="0"/>
              <w:marRight w:val="0"/>
              <w:marTop w:val="0"/>
              <w:marBottom w:val="0"/>
              <w:divBdr>
                <w:top w:val="none" w:sz="0" w:space="0" w:color="auto"/>
                <w:left w:val="none" w:sz="0" w:space="0" w:color="auto"/>
                <w:bottom w:val="none" w:sz="0" w:space="0" w:color="auto"/>
                <w:right w:val="none" w:sz="0" w:space="0" w:color="auto"/>
              </w:divBdr>
            </w:div>
          </w:divsChild>
        </w:div>
        <w:div w:id="1576432094">
          <w:marLeft w:val="0"/>
          <w:marRight w:val="0"/>
          <w:marTop w:val="0"/>
          <w:marBottom w:val="0"/>
          <w:divBdr>
            <w:top w:val="none" w:sz="0" w:space="0" w:color="auto"/>
            <w:left w:val="none" w:sz="0" w:space="0" w:color="auto"/>
            <w:bottom w:val="none" w:sz="0" w:space="0" w:color="auto"/>
            <w:right w:val="none" w:sz="0" w:space="0" w:color="auto"/>
          </w:divBdr>
          <w:divsChild>
            <w:div w:id="193497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02575">
      <w:bodyDiv w:val="1"/>
      <w:marLeft w:val="0"/>
      <w:marRight w:val="0"/>
      <w:marTop w:val="0"/>
      <w:marBottom w:val="0"/>
      <w:divBdr>
        <w:top w:val="none" w:sz="0" w:space="0" w:color="auto"/>
        <w:left w:val="none" w:sz="0" w:space="0" w:color="auto"/>
        <w:bottom w:val="none" w:sz="0" w:space="0" w:color="auto"/>
        <w:right w:val="none" w:sz="0" w:space="0" w:color="auto"/>
      </w:divBdr>
      <w:divsChild>
        <w:div w:id="1390419247">
          <w:marLeft w:val="0"/>
          <w:marRight w:val="0"/>
          <w:marTop w:val="0"/>
          <w:marBottom w:val="0"/>
          <w:divBdr>
            <w:top w:val="none" w:sz="0" w:space="0" w:color="auto"/>
            <w:left w:val="none" w:sz="0" w:space="0" w:color="auto"/>
            <w:bottom w:val="none" w:sz="0" w:space="0" w:color="auto"/>
            <w:right w:val="none" w:sz="0" w:space="0" w:color="auto"/>
          </w:divBdr>
          <w:divsChild>
            <w:div w:id="2006590772">
              <w:marLeft w:val="0"/>
              <w:marRight w:val="0"/>
              <w:marTop w:val="0"/>
              <w:marBottom w:val="0"/>
              <w:divBdr>
                <w:top w:val="none" w:sz="0" w:space="0" w:color="auto"/>
                <w:left w:val="none" w:sz="0" w:space="0" w:color="auto"/>
                <w:bottom w:val="none" w:sz="0" w:space="0" w:color="auto"/>
                <w:right w:val="none" w:sz="0" w:space="0" w:color="auto"/>
              </w:divBdr>
            </w:div>
          </w:divsChild>
        </w:div>
        <w:div w:id="868763022">
          <w:marLeft w:val="0"/>
          <w:marRight w:val="0"/>
          <w:marTop w:val="0"/>
          <w:marBottom w:val="0"/>
          <w:divBdr>
            <w:top w:val="none" w:sz="0" w:space="0" w:color="auto"/>
            <w:left w:val="none" w:sz="0" w:space="0" w:color="auto"/>
            <w:bottom w:val="none" w:sz="0" w:space="0" w:color="auto"/>
            <w:right w:val="none" w:sz="0" w:space="0" w:color="auto"/>
          </w:divBdr>
          <w:divsChild>
            <w:div w:id="55269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35203">
      <w:bodyDiv w:val="1"/>
      <w:marLeft w:val="0"/>
      <w:marRight w:val="0"/>
      <w:marTop w:val="0"/>
      <w:marBottom w:val="0"/>
      <w:divBdr>
        <w:top w:val="none" w:sz="0" w:space="0" w:color="auto"/>
        <w:left w:val="none" w:sz="0" w:space="0" w:color="auto"/>
        <w:bottom w:val="none" w:sz="0" w:space="0" w:color="auto"/>
        <w:right w:val="none" w:sz="0" w:space="0" w:color="auto"/>
      </w:divBdr>
      <w:divsChild>
        <w:div w:id="1475415878">
          <w:marLeft w:val="0"/>
          <w:marRight w:val="0"/>
          <w:marTop w:val="0"/>
          <w:marBottom w:val="300"/>
          <w:divBdr>
            <w:top w:val="single" w:sz="6" w:space="14" w:color="E3E3E3"/>
            <w:left w:val="single" w:sz="6" w:space="14" w:color="E3E3E3"/>
            <w:bottom w:val="single" w:sz="6" w:space="14" w:color="E3E3E3"/>
            <w:right w:val="single" w:sz="6" w:space="14" w:color="E3E3E3"/>
          </w:divBdr>
        </w:div>
      </w:divsChild>
    </w:div>
    <w:div w:id="117527222">
      <w:bodyDiv w:val="1"/>
      <w:marLeft w:val="0"/>
      <w:marRight w:val="0"/>
      <w:marTop w:val="0"/>
      <w:marBottom w:val="0"/>
      <w:divBdr>
        <w:top w:val="none" w:sz="0" w:space="0" w:color="auto"/>
        <w:left w:val="none" w:sz="0" w:space="0" w:color="auto"/>
        <w:bottom w:val="none" w:sz="0" w:space="0" w:color="auto"/>
        <w:right w:val="none" w:sz="0" w:space="0" w:color="auto"/>
      </w:divBdr>
    </w:div>
    <w:div w:id="130951362">
      <w:bodyDiv w:val="1"/>
      <w:marLeft w:val="0"/>
      <w:marRight w:val="0"/>
      <w:marTop w:val="0"/>
      <w:marBottom w:val="0"/>
      <w:divBdr>
        <w:top w:val="none" w:sz="0" w:space="0" w:color="auto"/>
        <w:left w:val="none" w:sz="0" w:space="0" w:color="auto"/>
        <w:bottom w:val="none" w:sz="0" w:space="0" w:color="auto"/>
        <w:right w:val="none" w:sz="0" w:space="0" w:color="auto"/>
      </w:divBdr>
    </w:div>
    <w:div w:id="134101356">
      <w:bodyDiv w:val="1"/>
      <w:marLeft w:val="0"/>
      <w:marRight w:val="0"/>
      <w:marTop w:val="0"/>
      <w:marBottom w:val="0"/>
      <w:divBdr>
        <w:top w:val="none" w:sz="0" w:space="0" w:color="auto"/>
        <w:left w:val="none" w:sz="0" w:space="0" w:color="auto"/>
        <w:bottom w:val="none" w:sz="0" w:space="0" w:color="auto"/>
        <w:right w:val="none" w:sz="0" w:space="0" w:color="auto"/>
      </w:divBdr>
    </w:div>
    <w:div w:id="215970382">
      <w:bodyDiv w:val="1"/>
      <w:marLeft w:val="0"/>
      <w:marRight w:val="0"/>
      <w:marTop w:val="0"/>
      <w:marBottom w:val="0"/>
      <w:divBdr>
        <w:top w:val="none" w:sz="0" w:space="0" w:color="auto"/>
        <w:left w:val="none" w:sz="0" w:space="0" w:color="auto"/>
        <w:bottom w:val="none" w:sz="0" w:space="0" w:color="auto"/>
        <w:right w:val="none" w:sz="0" w:space="0" w:color="auto"/>
      </w:divBdr>
    </w:div>
    <w:div w:id="219174364">
      <w:bodyDiv w:val="1"/>
      <w:marLeft w:val="0"/>
      <w:marRight w:val="0"/>
      <w:marTop w:val="0"/>
      <w:marBottom w:val="0"/>
      <w:divBdr>
        <w:top w:val="none" w:sz="0" w:space="0" w:color="auto"/>
        <w:left w:val="none" w:sz="0" w:space="0" w:color="auto"/>
        <w:bottom w:val="none" w:sz="0" w:space="0" w:color="auto"/>
        <w:right w:val="none" w:sz="0" w:space="0" w:color="auto"/>
      </w:divBdr>
    </w:div>
    <w:div w:id="243809538">
      <w:bodyDiv w:val="1"/>
      <w:marLeft w:val="0"/>
      <w:marRight w:val="0"/>
      <w:marTop w:val="0"/>
      <w:marBottom w:val="0"/>
      <w:divBdr>
        <w:top w:val="none" w:sz="0" w:space="0" w:color="auto"/>
        <w:left w:val="none" w:sz="0" w:space="0" w:color="auto"/>
        <w:bottom w:val="none" w:sz="0" w:space="0" w:color="auto"/>
        <w:right w:val="none" w:sz="0" w:space="0" w:color="auto"/>
      </w:divBdr>
    </w:div>
    <w:div w:id="267154738">
      <w:bodyDiv w:val="1"/>
      <w:marLeft w:val="0"/>
      <w:marRight w:val="0"/>
      <w:marTop w:val="0"/>
      <w:marBottom w:val="0"/>
      <w:divBdr>
        <w:top w:val="none" w:sz="0" w:space="0" w:color="auto"/>
        <w:left w:val="none" w:sz="0" w:space="0" w:color="auto"/>
        <w:bottom w:val="none" w:sz="0" w:space="0" w:color="auto"/>
        <w:right w:val="none" w:sz="0" w:space="0" w:color="auto"/>
      </w:divBdr>
    </w:div>
    <w:div w:id="312608666">
      <w:bodyDiv w:val="1"/>
      <w:marLeft w:val="0"/>
      <w:marRight w:val="0"/>
      <w:marTop w:val="0"/>
      <w:marBottom w:val="0"/>
      <w:divBdr>
        <w:top w:val="none" w:sz="0" w:space="0" w:color="auto"/>
        <w:left w:val="none" w:sz="0" w:space="0" w:color="auto"/>
        <w:bottom w:val="none" w:sz="0" w:space="0" w:color="auto"/>
        <w:right w:val="none" w:sz="0" w:space="0" w:color="auto"/>
      </w:divBdr>
    </w:div>
    <w:div w:id="385564408">
      <w:bodyDiv w:val="1"/>
      <w:marLeft w:val="0"/>
      <w:marRight w:val="0"/>
      <w:marTop w:val="0"/>
      <w:marBottom w:val="0"/>
      <w:divBdr>
        <w:top w:val="none" w:sz="0" w:space="0" w:color="auto"/>
        <w:left w:val="none" w:sz="0" w:space="0" w:color="auto"/>
        <w:bottom w:val="none" w:sz="0" w:space="0" w:color="auto"/>
        <w:right w:val="none" w:sz="0" w:space="0" w:color="auto"/>
      </w:divBdr>
    </w:div>
    <w:div w:id="486744364">
      <w:bodyDiv w:val="1"/>
      <w:marLeft w:val="0"/>
      <w:marRight w:val="0"/>
      <w:marTop w:val="0"/>
      <w:marBottom w:val="0"/>
      <w:divBdr>
        <w:top w:val="none" w:sz="0" w:space="0" w:color="auto"/>
        <w:left w:val="none" w:sz="0" w:space="0" w:color="auto"/>
        <w:bottom w:val="none" w:sz="0" w:space="0" w:color="auto"/>
        <w:right w:val="none" w:sz="0" w:space="0" w:color="auto"/>
      </w:divBdr>
    </w:div>
    <w:div w:id="525950557">
      <w:bodyDiv w:val="1"/>
      <w:marLeft w:val="0"/>
      <w:marRight w:val="0"/>
      <w:marTop w:val="0"/>
      <w:marBottom w:val="0"/>
      <w:divBdr>
        <w:top w:val="none" w:sz="0" w:space="0" w:color="auto"/>
        <w:left w:val="none" w:sz="0" w:space="0" w:color="auto"/>
        <w:bottom w:val="none" w:sz="0" w:space="0" w:color="auto"/>
        <w:right w:val="none" w:sz="0" w:space="0" w:color="auto"/>
      </w:divBdr>
    </w:div>
    <w:div w:id="649677624">
      <w:bodyDiv w:val="1"/>
      <w:marLeft w:val="0"/>
      <w:marRight w:val="0"/>
      <w:marTop w:val="0"/>
      <w:marBottom w:val="0"/>
      <w:divBdr>
        <w:top w:val="none" w:sz="0" w:space="0" w:color="auto"/>
        <w:left w:val="none" w:sz="0" w:space="0" w:color="auto"/>
        <w:bottom w:val="none" w:sz="0" w:space="0" w:color="auto"/>
        <w:right w:val="none" w:sz="0" w:space="0" w:color="auto"/>
      </w:divBdr>
    </w:div>
    <w:div w:id="665205589">
      <w:bodyDiv w:val="1"/>
      <w:marLeft w:val="0"/>
      <w:marRight w:val="0"/>
      <w:marTop w:val="0"/>
      <w:marBottom w:val="0"/>
      <w:divBdr>
        <w:top w:val="none" w:sz="0" w:space="0" w:color="auto"/>
        <w:left w:val="none" w:sz="0" w:space="0" w:color="auto"/>
        <w:bottom w:val="none" w:sz="0" w:space="0" w:color="auto"/>
        <w:right w:val="none" w:sz="0" w:space="0" w:color="auto"/>
      </w:divBdr>
      <w:divsChild>
        <w:div w:id="706951993">
          <w:marLeft w:val="0"/>
          <w:marRight w:val="0"/>
          <w:marTop w:val="0"/>
          <w:marBottom w:val="0"/>
          <w:divBdr>
            <w:top w:val="none" w:sz="0" w:space="0" w:color="auto"/>
            <w:left w:val="none" w:sz="0" w:space="0" w:color="auto"/>
            <w:bottom w:val="none" w:sz="0" w:space="0" w:color="auto"/>
            <w:right w:val="none" w:sz="0" w:space="0" w:color="auto"/>
          </w:divBdr>
          <w:divsChild>
            <w:div w:id="321933329">
              <w:marLeft w:val="0"/>
              <w:marRight w:val="0"/>
              <w:marTop w:val="0"/>
              <w:marBottom w:val="0"/>
              <w:divBdr>
                <w:top w:val="none" w:sz="0" w:space="0" w:color="auto"/>
                <w:left w:val="none" w:sz="0" w:space="0" w:color="auto"/>
                <w:bottom w:val="none" w:sz="0" w:space="0" w:color="auto"/>
                <w:right w:val="none" w:sz="0" w:space="0" w:color="auto"/>
              </w:divBdr>
            </w:div>
          </w:divsChild>
        </w:div>
        <w:div w:id="985399577">
          <w:marLeft w:val="0"/>
          <w:marRight w:val="0"/>
          <w:marTop w:val="0"/>
          <w:marBottom w:val="0"/>
          <w:divBdr>
            <w:top w:val="none" w:sz="0" w:space="0" w:color="auto"/>
            <w:left w:val="none" w:sz="0" w:space="0" w:color="auto"/>
            <w:bottom w:val="none" w:sz="0" w:space="0" w:color="auto"/>
            <w:right w:val="none" w:sz="0" w:space="0" w:color="auto"/>
          </w:divBdr>
          <w:divsChild>
            <w:div w:id="112020283">
              <w:marLeft w:val="0"/>
              <w:marRight w:val="0"/>
              <w:marTop w:val="0"/>
              <w:marBottom w:val="0"/>
              <w:divBdr>
                <w:top w:val="none" w:sz="0" w:space="0" w:color="auto"/>
                <w:left w:val="none" w:sz="0" w:space="0" w:color="auto"/>
                <w:bottom w:val="none" w:sz="0" w:space="0" w:color="auto"/>
                <w:right w:val="none" w:sz="0" w:space="0" w:color="auto"/>
              </w:divBdr>
            </w:div>
          </w:divsChild>
        </w:div>
        <w:div w:id="1740513672">
          <w:marLeft w:val="0"/>
          <w:marRight w:val="0"/>
          <w:marTop w:val="0"/>
          <w:marBottom w:val="0"/>
          <w:divBdr>
            <w:top w:val="none" w:sz="0" w:space="0" w:color="auto"/>
            <w:left w:val="none" w:sz="0" w:space="0" w:color="auto"/>
            <w:bottom w:val="none" w:sz="0" w:space="0" w:color="auto"/>
            <w:right w:val="none" w:sz="0" w:space="0" w:color="auto"/>
          </w:divBdr>
          <w:divsChild>
            <w:div w:id="791510858">
              <w:marLeft w:val="0"/>
              <w:marRight w:val="0"/>
              <w:marTop w:val="0"/>
              <w:marBottom w:val="0"/>
              <w:divBdr>
                <w:top w:val="none" w:sz="0" w:space="0" w:color="auto"/>
                <w:left w:val="none" w:sz="0" w:space="0" w:color="auto"/>
                <w:bottom w:val="none" w:sz="0" w:space="0" w:color="auto"/>
                <w:right w:val="none" w:sz="0" w:space="0" w:color="auto"/>
              </w:divBdr>
            </w:div>
          </w:divsChild>
        </w:div>
        <w:div w:id="163934394">
          <w:marLeft w:val="0"/>
          <w:marRight w:val="0"/>
          <w:marTop w:val="0"/>
          <w:marBottom w:val="0"/>
          <w:divBdr>
            <w:top w:val="none" w:sz="0" w:space="0" w:color="auto"/>
            <w:left w:val="none" w:sz="0" w:space="0" w:color="auto"/>
            <w:bottom w:val="none" w:sz="0" w:space="0" w:color="auto"/>
            <w:right w:val="none" w:sz="0" w:space="0" w:color="auto"/>
          </w:divBdr>
          <w:divsChild>
            <w:div w:id="1608344336">
              <w:marLeft w:val="0"/>
              <w:marRight w:val="0"/>
              <w:marTop w:val="0"/>
              <w:marBottom w:val="0"/>
              <w:divBdr>
                <w:top w:val="none" w:sz="0" w:space="0" w:color="auto"/>
                <w:left w:val="none" w:sz="0" w:space="0" w:color="auto"/>
                <w:bottom w:val="none" w:sz="0" w:space="0" w:color="auto"/>
                <w:right w:val="none" w:sz="0" w:space="0" w:color="auto"/>
              </w:divBdr>
            </w:div>
          </w:divsChild>
        </w:div>
        <w:div w:id="302276331">
          <w:marLeft w:val="0"/>
          <w:marRight w:val="0"/>
          <w:marTop w:val="0"/>
          <w:marBottom w:val="0"/>
          <w:divBdr>
            <w:top w:val="none" w:sz="0" w:space="0" w:color="auto"/>
            <w:left w:val="none" w:sz="0" w:space="0" w:color="auto"/>
            <w:bottom w:val="none" w:sz="0" w:space="0" w:color="auto"/>
            <w:right w:val="none" w:sz="0" w:space="0" w:color="auto"/>
          </w:divBdr>
          <w:divsChild>
            <w:div w:id="1214080121">
              <w:marLeft w:val="0"/>
              <w:marRight w:val="0"/>
              <w:marTop w:val="0"/>
              <w:marBottom w:val="0"/>
              <w:divBdr>
                <w:top w:val="none" w:sz="0" w:space="0" w:color="auto"/>
                <w:left w:val="none" w:sz="0" w:space="0" w:color="auto"/>
                <w:bottom w:val="none" w:sz="0" w:space="0" w:color="auto"/>
                <w:right w:val="none" w:sz="0" w:space="0" w:color="auto"/>
              </w:divBdr>
            </w:div>
          </w:divsChild>
        </w:div>
        <w:div w:id="523179918">
          <w:marLeft w:val="0"/>
          <w:marRight w:val="0"/>
          <w:marTop w:val="0"/>
          <w:marBottom w:val="0"/>
          <w:divBdr>
            <w:top w:val="none" w:sz="0" w:space="0" w:color="auto"/>
            <w:left w:val="none" w:sz="0" w:space="0" w:color="auto"/>
            <w:bottom w:val="none" w:sz="0" w:space="0" w:color="auto"/>
            <w:right w:val="none" w:sz="0" w:space="0" w:color="auto"/>
          </w:divBdr>
          <w:divsChild>
            <w:div w:id="200273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3176">
      <w:bodyDiv w:val="1"/>
      <w:marLeft w:val="0"/>
      <w:marRight w:val="0"/>
      <w:marTop w:val="0"/>
      <w:marBottom w:val="0"/>
      <w:divBdr>
        <w:top w:val="none" w:sz="0" w:space="0" w:color="auto"/>
        <w:left w:val="none" w:sz="0" w:space="0" w:color="auto"/>
        <w:bottom w:val="none" w:sz="0" w:space="0" w:color="auto"/>
        <w:right w:val="none" w:sz="0" w:space="0" w:color="auto"/>
      </w:divBdr>
    </w:div>
    <w:div w:id="739137627">
      <w:bodyDiv w:val="1"/>
      <w:marLeft w:val="0"/>
      <w:marRight w:val="0"/>
      <w:marTop w:val="0"/>
      <w:marBottom w:val="0"/>
      <w:divBdr>
        <w:top w:val="none" w:sz="0" w:space="0" w:color="auto"/>
        <w:left w:val="none" w:sz="0" w:space="0" w:color="auto"/>
        <w:bottom w:val="none" w:sz="0" w:space="0" w:color="auto"/>
        <w:right w:val="none" w:sz="0" w:space="0" w:color="auto"/>
      </w:divBdr>
    </w:div>
    <w:div w:id="845944074">
      <w:bodyDiv w:val="1"/>
      <w:marLeft w:val="0"/>
      <w:marRight w:val="0"/>
      <w:marTop w:val="0"/>
      <w:marBottom w:val="0"/>
      <w:divBdr>
        <w:top w:val="none" w:sz="0" w:space="0" w:color="auto"/>
        <w:left w:val="none" w:sz="0" w:space="0" w:color="auto"/>
        <w:bottom w:val="none" w:sz="0" w:space="0" w:color="auto"/>
        <w:right w:val="none" w:sz="0" w:space="0" w:color="auto"/>
      </w:divBdr>
    </w:div>
    <w:div w:id="856385247">
      <w:bodyDiv w:val="1"/>
      <w:marLeft w:val="0"/>
      <w:marRight w:val="0"/>
      <w:marTop w:val="0"/>
      <w:marBottom w:val="0"/>
      <w:divBdr>
        <w:top w:val="none" w:sz="0" w:space="0" w:color="auto"/>
        <w:left w:val="none" w:sz="0" w:space="0" w:color="auto"/>
        <w:bottom w:val="none" w:sz="0" w:space="0" w:color="auto"/>
        <w:right w:val="none" w:sz="0" w:space="0" w:color="auto"/>
      </w:divBdr>
    </w:div>
    <w:div w:id="906450915">
      <w:bodyDiv w:val="1"/>
      <w:marLeft w:val="0"/>
      <w:marRight w:val="0"/>
      <w:marTop w:val="0"/>
      <w:marBottom w:val="0"/>
      <w:divBdr>
        <w:top w:val="none" w:sz="0" w:space="0" w:color="auto"/>
        <w:left w:val="none" w:sz="0" w:space="0" w:color="auto"/>
        <w:bottom w:val="none" w:sz="0" w:space="0" w:color="auto"/>
        <w:right w:val="none" w:sz="0" w:space="0" w:color="auto"/>
      </w:divBdr>
    </w:div>
    <w:div w:id="930043823">
      <w:bodyDiv w:val="1"/>
      <w:marLeft w:val="0"/>
      <w:marRight w:val="0"/>
      <w:marTop w:val="0"/>
      <w:marBottom w:val="0"/>
      <w:divBdr>
        <w:top w:val="none" w:sz="0" w:space="0" w:color="auto"/>
        <w:left w:val="none" w:sz="0" w:space="0" w:color="auto"/>
        <w:bottom w:val="none" w:sz="0" w:space="0" w:color="auto"/>
        <w:right w:val="none" w:sz="0" w:space="0" w:color="auto"/>
      </w:divBdr>
    </w:div>
    <w:div w:id="931399752">
      <w:bodyDiv w:val="1"/>
      <w:marLeft w:val="0"/>
      <w:marRight w:val="0"/>
      <w:marTop w:val="0"/>
      <w:marBottom w:val="0"/>
      <w:divBdr>
        <w:top w:val="none" w:sz="0" w:space="0" w:color="auto"/>
        <w:left w:val="none" w:sz="0" w:space="0" w:color="auto"/>
        <w:bottom w:val="none" w:sz="0" w:space="0" w:color="auto"/>
        <w:right w:val="none" w:sz="0" w:space="0" w:color="auto"/>
      </w:divBdr>
    </w:div>
    <w:div w:id="940721491">
      <w:bodyDiv w:val="1"/>
      <w:marLeft w:val="0"/>
      <w:marRight w:val="0"/>
      <w:marTop w:val="0"/>
      <w:marBottom w:val="0"/>
      <w:divBdr>
        <w:top w:val="none" w:sz="0" w:space="0" w:color="auto"/>
        <w:left w:val="none" w:sz="0" w:space="0" w:color="auto"/>
        <w:bottom w:val="none" w:sz="0" w:space="0" w:color="auto"/>
        <w:right w:val="none" w:sz="0" w:space="0" w:color="auto"/>
      </w:divBdr>
    </w:div>
    <w:div w:id="1030493991">
      <w:bodyDiv w:val="1"/>
      <w:marLeft w:val="0"/>
      <w:marRight w:val="0"/>
      <w:marTop w:val="0"/>
      <w:marBottom w:val="0"/>
      <w:divBdr>
        <w:top w:val="none" w:sz="0" w:space="0" w:color="auto"/>
        <w:left w:val="none" w:sz="0" w:space="0" w:color="auto"/>
        <w:bottom w:val="none" w:sz="0" w:space="0" w:color="auto"/>
        <w:right w:val="none" w:sz="0" w:space="0" w:color="auto"/>
      </w:divBdr>
    </w:div>
    <w:div w:id="1107190790">
      <w:bodyDiv w:val="1"/>
      <w:marLeft w:val="0"/>
      <w:marRight w:val="0"/>
      <w:marTop w:val="0"/>
      <w:marBottom w:val="0"/>
      <w:divBdr>
        <w:top w:val="none" w:sz="0" w:space="0" w:color="auto"/>
        <w:left w:val="none" w:sz="0" w:space="0" w:color="auto"/>
        <w:bottom w:val="none" w:sz="0" w:space="0" w:color="auto"/>
        <w:right w:val="none" w:sz="0" w:space="0" w:color="auto"/>
      </w:divBdr>
      <w:divsChild>
        <w:div w:id="1104303463">
          <w:marLeft w:val="0"/>
          <w:marRight w:val="0"/>
          <w:marTop w:val="0"/>
          <w:marBottom w:val="0"/>
          <w:divBdr>
            <w:top w:val="none" w:sz="0" w:space="0" w:color="auto"/>
            <w:left w:val="none" w:sz="0" w:space="0" w:color="auto"/>
            <w:bottom w:val="none" w:sz="0" w:space="0" w:color="auto"/>
            <w:right w:val="none" w:sz="0" w:space="0" w:color="auto"/>
          </w:divBdr>
          <w:divsChild>
            <w:div w:id="1137067151">
              <w:marLeft w:val="0"/>
              <w:marRight w:val="0"/>
              <w:marTop w:val="0"/>
              <w:marBottom w:val="0"/>
              <w:divBdr>
                <w:top w:val="none" w:sz="0" w:space="0" w:color="auto"/>
                <w:left w:val="none" w:sz="0" w:space="0" w:color="auto"/>
                <w:bottom w:val="none" w:sz="0" w:space="0" w:color="auto"/>
                <w:right w:val="none" w:sz="0" w:space="0" w:color="auto"/>
              </w:divBdr>
            </w:div>
          </w:divsChild>
        </w:div>
        <w:div w:id="475070949">
          <w:marLeft w:val="0"/>
          <w:marRight w:val="0"/>
          <w:marTop w:val="0"/>
          <w:marBottom w:val="0"/>
          <w:divBdr>
            <w:top w:val="none" w:sz="0" w:space="0" w:color="auto"/>
            <w:left w:val="none" w:sz="0" w:space="0" w:color="auto"/>
            <w:bottom w:val="none" w:sz="0" w:space="0" w:color="auto"/>
            <w:right w:val="none" w:sz="0" w:space="0" w:color="auto"/>
          </w:divBdr>
          <w:divsChild>
            <w:div w:id="192664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961449">
      <w:bodyDiv w:val="1"/>
      <w:marLeft w:val="0"/>
      <w:marRight w:val="0"/>
      <w:marTop w:val="0"/>
      <w:marBottom w:val="0"/>
      <w:divBdr>
        <w:top w:val="none" w:sz="0" w:space="0" w:color="auto"/>
        <w:left w:val="none" w:sz="0" w:space="0" w:color="auto"/>
        <w:bottom w:val="none" w:sz="0" w:space="0" w:color="auto"/>
        <w:right w:val="none" w:sz="0" w:space="0" w:color="auto"/>
      </w:divBdr>
    </w:div>
    <w:div w:id="1159268928">
      <w:bodyDiv w:val="1"/>
      <w:marLeft w:val="0"/>
      <w:marRight w:val="0"/>
      <w:marTop w:val="0"/>
      <w:marBottom w:val="0"/>
      <w:divBdr>
        <w:top w:val="none" w:sz="0" w:space="0" w:color="auto"/>
        <w:left w:val="none" w:sz="0" w:space="0" w:color="auto"/>
        <w:bottom w:val="none" w:sz="0" w:space="0" w:color="auto"/>
        <w:right w:val="none" w:sz="0" w:space="0" w:color="auto"/>
      </w:divBdr>
    </w:div>
    <w:div w:id="1490711346">
      <w:bodyDiv w:val="1"/>
      <w:marLeft w:val="0"/>
      <w:marRight w:val="0"/>
      <w:marTop w:val="0"/>
      <w:marBottom w:val="0"/>
      <w:divBdr>
        <w:top w:val="none" w:sz="0" w:space="0" w:color="auto"/>
        <w:left w:val="none" w:sz="0" w:space="0" w:color="auto"/>
        <w:bottom w:val="none" w:sz="0" w:space="0" w:color="auto"/>
        <w:right w:val="none" w:sz="0" w:space="0" w:color="auto"/>
      </w:divBdr>
    </w:div>
    <w:div w:id="1505785444">
      <w:bodyDiv w:val="1"/>
      <w:marLeft w:val="0"/>
      <w:marRight w:val="0"/>
      <w:marTop w:val="0"/>
      <w:marBottom w:val="0"/>
      <w:divBdr>
        <w:top w:val="none" w:sz="0" w:space="0" w:color="auto"/>
        <w:left w:val="none" w:sz="0" w:space="0" w:color="auto"/>
        <w:bottom w:val="none" w:sz="0" w:space="0" w:color="auto"/>
        <w:right w:val="none" w:sz="0" w:space="0" w:color="auto"/>
      </w:divBdr>
    </w:div>
    <w:div w:id="1552036327">
      <w:bodyDiv w:val="1"/>
      <w:marLeft w:val="0"/>
      <w:marRight w:val="0"/>
      <w:marTop w:val="0"/>
      <w:marBottom w:val="0"/>
      <w:divBdr>
        <w:top w:val="none" w:sz="0" w:space="0" w:color="auto"/>
        <w:left w:val="none" w:sz="0" w:space="0" w:color="auto"/>
        <w:bottom w:val="none" w:sz="0" w:space="0" w:color="auto"/>
        <w:right w:val="none" w:sz="0" w:space="0" w:color="auto"/>
      </w:divBdr>
    </w:div>
    <w:div w:id="1567641548">
      <w:bodyDiv w:val="1"/>
      <w:marLeft w:val="0"/>
      <w:marRight w:val="0"/>
      <w:marTop w:val="0"/>
      <w:marBottom w:val="0"/>
      <w:divBdr>
        <w:top w:val="none" w:sz="0" w:space="0" w:color="auto"/>
        <w:left w:val="none" w:sz="0" w:space="0" w:color="auto"/>
        <w:bottom w:val="none" w:sz="0" w:space="0" w:color="auto"/>
        <w:right w:val="none" w:sz="0" w:space="0" w:color="auto"/>
      </w:divBdr>
    </w:div>
    <w:div w:id="1686252737">
      <w:bodyDiv w:val="1"/>
      <w:marLeft w:val="0"/>
      <w:marRight w:val="0"/>
      <w:marTop w:val="0"/>
      <w:marBottom w:val="0"/>
      <w:divBdr>
        <w:top w:val="none" w:sz="0" w:space="0" w:color="auto"/>
        <w:left w:val="none" w:sz="0" w:space="0" w:color="auto"/>
        <w:bottom w:val="none" w:sz="0" w:space="0" w:color="auto"/>
        <w:right w:val="none" w:sz="0" w:space="0" w:color="auto"/>
      </w:divBdr>
    </w:div>
    <w:div w:id="1731348581">
      <w:bodyDiv w:val="1"/>
      <w:marLeft w:val="0"/>
      <w:marRight w:val="0"/>
      <w:marTop w:val="0"/>
      <w:marBottom w:val="0"/>
      <w:divBdr>
        <w:top w:val="none" w:sz="0" w:space="0" w:color="auto"/>
        <w:left w:val="none" w:sz="0" w:space="0" w:color="auto"/>
        <w:bottom w:val="none" w:sz="0" w:space="0" w:color="auto"/>
        <w:right w:val="none" w:sz="0" w:space="0" w:color="auto"/>
      </w:divBdr>
    </w:div>
    <w:div w:id="1796101870">
      <w:bodyDiv w:val="1"/>
      <w:marLeft w:val="0"/>
      <w:marRight w:val="0"/>
      <w:marTop w:val="0"/>
      <w:marBottom w:val="0"/>
      <w:divBdr>
        <w:top w:val="none" w:sz="0" w:space="0" w:color="auto"/>
        <w:left w:val="none" w:sz="0" w:space="0" w:color="auto"/>
        <w:bottom w:val="none" w:sz="0" w:space="0" w:color="auto"/>
        <w:right w:val="none" w:sz="0" w:space="0" w:color="auto"/>
      </w:divBdr>
    </w:div>
    <w:div w:id="1921058677">
      <w:bodyDiv w:val="1"/>
      <w:marLeft w:val="0"/>
      <w:marRight w:val="0"/>
      <w:marTop w:val="0"/>
      <w:marBottom w:val="0"/>
      <w:divBdr>
        <w:top w:val="none" w:sz="0" w:space="0" w:color="auto"/>
        <w:left w:val="none" w:sz="0" w:space="0" w:color="auto"/>
        <w:bottom w:val="none" w:sz="0" w:space="0" w:color="auto"/>
        <w:right w:val="none" w:sz="0" w:space="0" w:color="auto"/>
      </w:divBdr>
    </w:div>
    <w:div w:id="1921940905">
      <w:bodyDiv w:val="1"/>
      <w:marLeft w:val="0"/>
      <w:marRight w:val="0"/>
      <w:marTop w:val="0"/>
      <w:marBottom w:val="0"/>
      <w:divBdr>
        <w:top w:val="none" w:sz="0" w:space="0" w:color="auto"/>
        <w:left w:val="none" w:sz="0" w:space="0" w:color="auto"/>
        <w:bottom w:val="none" w:sz="0" w:space="0" w:color="auto"/>
        <w:right w:val="none" w:sz="0" w:space="0" w:color="auto"/>
      </w:divBdr>
    </w:div>
    <w:div w:id="1938827139">
      <w:bodyDiv w:val="1"/>
      <w:marLeft w:val="0"/>
      <w:marRight w:val="0"/>
      <w:marTop w:val="0"/>
      <w:marBottom w:val="0"/>
      <w:divBdr>
        <w:top w:val="none" w:sz="0" w:space="0" w:color="auto"/>
        <w:left w:val="none" w:sz="0" w:space="0" w:color="auto"/>
        <w:bottom w:val="none" w:sz="0" w:space="0" w:color="auto"/>
        <w:right w:val="none" w:sz="0" w:space="0" w:color="auto"/>
      </w:divBdr>
      <w:divsChild>
        <w:div w:id="375393571">
          <w:marLeft w:val="0"/>
          <w:marRight w:val="0"/>
          <w:marTop w:val="0"/>
          <w:marBottom w:val="0"/>
          <w:divBdr>
            <w:top w:val="none" w:sz="0" w:space="0" w:color="auto"/>
            <w:left w:val="none" w:sz="0" w:space="0" w:color="auto"/>
            <w:bottom w:val="none" w:sz="0" w:space="0" w:color="auto"/>
            <w:right w:val="none" w:sz="0" w:space="0" w:color="auto"/>
          </w:divBdr>
          <w:divsChild>
            <w:div w:id="133182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391066">
      <w:bodyDiv w:val="1"/>
      <w:marLeft w:val="0"/>
      <w:marRight w:val="0"/>
      <w:marTop w:val="0"/>
      <w:marBottom w:val="0"/>
      <w:divBdr>
        <w:top w:val="none" w:sz="0" w:space="0" w:color="auto"/>
        <w:left w:val="none" w:sz="0" w:space="0" w:color="auto"/>
        <w:bottom w:val="none" w:sz="0" w:space="0" w:color="auto"/>
        <w:right w:val="none" w:sz="0" w:space="0" w:color="auto"/>
      </w:divBdr>
    </w:div>
    <w:div w:id="2012684884">
      <w:bodyDiv w:val="1"/>
      <w:marLeft w:val="0"/>
      <w:marRight w:val="0"/>
      <w:marTop w:val="0"/>
      <w:marBottom w:val="0"/>
      <w:divBdr>
        <w:top w:val="none" w:sz="0" w:space="0" w:color="auto"/>
        <w:left w:val="none" w:sz="0" w:space="0" w:color="auto"/>
        <w:bottom w:val="none" w:sz="0" w:space="0" w:color="auto"/>
        <w:right w:val="none" w:sz="0" w:space="0" w:color="auto"/>
      </w:divBdr>
    </w:div>
    <w:div w:id="2020228457">
      <w:bodyDiv w:val="1"/>
      <w:marLeft w:val="0"/>
      <w:marRight w:val="0"/>
      <w:marTop w:val="0"/>
      <w:marBottom w:val="0"/>
      <w:divBdr>
        <w:top w:val="none" w:sz="0" w:space="0" w:color="auto"/>
        <w:left w:val="none" w:sz="0" w:space="0" w:color="auto"/>
        <w:bottom w:val="none" w:sz="0" w:space="0" w:color="auto"/>
        <w:right w:val="none" w:sz="0" w:space="0" w:color="auto"/>
      </w:divBdr>
    </w:div>
    <w:div w:id="2024934919">
      <w:bodyDiv w:val="1"/>
      <w:marLeft w:val="0"/>
      <w:marRight w:val="0"/>
      <w:marTop w:val="0"/>
      <w:marBottom w:val="0"/>
      <w:divBdr>
        <w:top w:val="none" w:sz="0" w:space="0" w:color="auto"/>
        <w:left w:val="none" w:sz="0" w:space="0" w:color="auto"/>
        <w:bottom w:val="none" w:sz="0" w:space="0" w:color="auto"/>
        <w:right w:val="none" w:sz="0" w:space="0" w:color="auto"/>
      </w:divBdr>
      <w:divsChild>
        <w:div w:id="2139948964">
          <w:marLeft w:val="0"/>
          <w:marRight w:val="0"/>
          <w:marTop w:val="0"/>
          <w:marBottom w:val="0"/>
          <w:divBdr>
            <w:top w:val="none" w:sz="0" w:space="0" w:color="auto"/>
            <w:left w:val="none" w:sz="0" w:space="0" w:color="auto"/>
            <w:bottom w:val="none" w:sz="0" w:space="0" w:color="auto"/>
            <w:right w:val="none" w:sz="0" w:space="0" w:color="auto"/>
          </w:divBdr>
          <w:divsChild>
            <w:div w:id="550918023">
              <w:marLeft w:val="0"/>
              <w:marRight w:val="0"/>
              <w:marTop w:val="0"/>
              <w:marBottom w:val="0"/>
              <w:divBdr>
                <w:top w:val="none" w:sz="0" w:space="0" w:color="auto"/>
                <w:left w:val="none" w:sz="0" w:space="0" w:color="auto"/>
                <w:bottom w:val="none" w:sz="0" w:space="0" w:color="auto"/>
                <w:right w:val="none" w:sz="0" w:space="0" w:color="auto"/>
              </w:divBdr>
            </w:div>
          </w:divsChild>
        </w:div>
        <w:div w:id="74015187">
          <w:marLeft w:val="0"/>
          <w:marRight w:val="0"/>
          <w:marTop w:val="0"/>
          <w:marBottom w:val="0"/>
          <w:divBdr>
            <w:top w:val="none" w:sz="0" w:space="0" w:color="auto"/>
            <w:left w:val="none" w:sz="0" w:space="0" w:color="auto"/>
            <w:bottom w:val="none" w:sz="0" w:space="0" w:color="auto"/>
            <w:right w:val="none" w:sz="0" w:space="0" w:color="auto"/>
          </w:divBdr>
          <w:divsChild>
            <w:div w:id="41216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844549">
      <w:bodyDiv w:val="1"/>
      <w:marLeft w:val="0"/>
      <w:marRight w:val="0"/>
      <w:marTop w:val="0"/>
      <w:marBottom w:val="0"/>
      <w:divBdr>
        <w:top w:val="none" w:sz="0" w:space="0" w:color="auto"/>
        <w:left w:val="none" w:sz="0" w:space="0" w:color="auto"/>
        <w:bottom w:val="none" w:sz="0" w:space="0" w:color="auto"/>
        <w:right w:val="none" w:sz="0" w:space="0" w:color="auto"/>
      </w:divBdr>
    </w:div>
    <w:div w:id="2044592680">
      <w:bodyDiv w:val="1"/>
      <w:marLeft w:val="0"/>
      <w:marRight w:val="0"/>
      <w:marTop w:val="0"/>
      <w:marBottom w:val="0"/>
      <w:divBdr>
        <w:top w:val="none" w:sz="0" w:space="0" w:color="auto"/>
        <w:left w:val="none" w:sz="0" w:space="0" w:color="auto"/>
        <w:bottom w:val="none" w:sz="0" w:space="0" w:color="auto"/>
        <w:right w:val="none" w:sz="0" w:space="0" w:color="auto"/>
      </w:divBdr>
    </w:div>
    <w:div w:id="2074310139">
      <w:bodyDiv w:val="1"/>
      <w:marLeft w:val="0"/>
      <w:marRight w:val="0"/>
      <w:marTop w:val="0"/>
      <w:marBottom w:val="0"/>
      <w:divBdr>
        <w:top w:val="none" w:sz="0" w:space="0" w:color="auto"/>
        <w:left w:val="none" w:sz="0" w:space="0" w:color="auto"/>
        <w:bottom w:val="none" w:sz="0" w:space="0" w:color="auto"/>
        <w:right w:val="none" w:sz="0" w:space="0" w:color="auto"/>
      </w:divBdr>
    </w:div>
    <w:div w:id="2122874241">
      <w:bodyDiv w:val="1"/>
      <w:marLeft w:val="0"/>
      <w:marRight w:val="0"/>
      <w:marTop w:val="0"/>
      <w:marBottom w:val="0"/>
      <w:divBdr>
        <w:top w:val="none" w:sz="0" w:space="0" w:color="auto"/>
        <w:left w:val="none" w:sz="0" w:space="0" w:color="auto"/>
        <w:bottom w:val="none" w:sz="0" w:space="0" w:color="auto"/>
        <w:right w:val="none" w:sz="0" w:space="0" w:color="auto"/>
      </w:divBdr>
      <w:divsChild>
        <w:div w:id="1201749675">
          <w:marLeft w:val="0"/>
          <w:marRight w:val="0"/>
          <w:marTop w:val="0"/>
          <w:marBottom w:val="0"/>
          <w:divBdr>
            <w:top w:val="none" w:sz="0" w:space="0" w:color="auto"/>
            <w:left w:val="none" w:sz="0" w:space="0" w:color="auto"/>
            <w:bottom w:val="none" w:sz="0" w:space="0" w:color="auto"/>
            <w:right w:val="none" w:sz="0" w:space="0" w:color="auto"/>
          </w:divBdr>
          <w:divsChild>
            <w:div w:id="1223105303">
              <w:marLeft w:val="0"/>
              <w:marRight w:val="0"/>
              <w:marTop w:val="0"/>
              <w:marBottom w:val="0"/>
              <w:divBdr>
                <w:top w:val="none" w:sz="0" w:space="0" w:color="auto"/>
                <w:left w:val="none" w:sz="0" w:space="0" w:color="auto"/>
                <w:bottom w:val="none" w:sz="0" w:space="0" w:color="auto"/>
                <w:right w:val="none" w:sz="0" w:space="0" w:color="auto"/>
              </w:divBdr>
            </w:div>
          </w:divsChild>
        </w:div>
        <w:div w:id="1225723972">
          <w:marLeft w:val="0"/>
          <w:marRight w:val="0"/>
          <w:marTop w:val="0"/>
          <w:marBottom w:val="0"/>
          <w:divBdr>
            <w:top w:val="none" w:sz="0" w:space="0" w:color="auto"/>
            <w:left w:val="none" w:sz="0" w:space="0" w:color="auto"/>
            <w:bottom w:val="none" w:sz="0" w:space="0" w:color="auto"/>
            <w:right w:val="none" w:sz="0" w:space="0" w:color="auto"/>
          </w:divBdr>
          <w:divsChild>
            <w:div w:id="1274630859">
              <w:marLeft w:val="0"/>
              <w:marRight w:val="0"/>
              <w:marTop w:val="0"/>
              <w:marBottom w:val="0"/>
              <w:divBdr>
                <w:top w:val="none" w:sz="0" w:space="0" w:color="auto"/>
                <w:left w:val="none" w:sz="0" w:space="0" w:color="auto"/>
                <w:bottom w:val="none" w:sz="0" w:space="0" w:color="auto"/>
                <w:right w:val="none" w:sz="0" w:space="0" w:color="auto"/>
              </w:divBdr>
            </w:div>
          </w:divsChild>
        </w:div>
        <w:div w:id="1471049469">
          <w:marLeft w:val="0"/>
          <w:marRight w:val="0"/>
          <w:marTop w:val="0"/>
          <w:marBottom w:val="0"/>
          <w:divBdr>
            <w:top w:val="none" w:sz="0" w:space="0" w:color="auto"/>
            <w:left w:val="none" w:sz="0" w:space="0" w:color="auto"/>
            <w:bottom w:val="none" w:sz="0" w:space="0" w:color="auto"/>
            <w:right w:val="none" w:sz="0" w:space="0" w:color="auto"/>
          </w:divBdr>
          <w:divsChild>
            <w:div w:id="29865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jpeg"/><Relationship Id="rId18" Type="http://schemas.openxmlformats.org/officeDocument/2006/relationships/hyperlink" Target="https://www.bigrentz.com/equipment-rentals/boom-lift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hyperlink" Target="https://www.bigrentz.com/safety/safety-tips-boom-lifts" TargetMode="External"/><Relationship Id="rId2" Type="http://schemas.openxmlformats.org/officeDocument/2006/relationships/customXml" Target="../customXml/item2.xml"/><Relationship Id="rId16" Type="http://schemas.openxmlformats.org/officeDocument/2006/relationships/hyperlink" Target="https://www.bigrentz.com/equipment-rentals/scissor-lifts" TargetMode="External"/><Relationship Id="rId20" Type="http://schemas.openxmlformats.org/officeDocument/2006/relationships/hyperlink" Target="https://www.bigrentz.com/blog/topic/safet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5" Type="http://schemas.openxmlformats.org/officeDocument/2006/relationships/hyperlink" Target="https://www.cleanlink.com/cp/article/OSHA-HazCom-Rules-are-Changing--15474" TargetMode="External"/><Relationship Id="rId10" Type="http://schemas.openxmlformats.org/officeDocument/2006/relationships/image" Target="media/image2.jpeg"/><Relationship Id="rId19" Type="http://schemas.openxmlformats.org/officeDocument/2006/relationships/hyperlink" Target="https://www.osha.gov/Publications/aerial-lifts-factsheet.html"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1247145-02ef-425b-a6d9-28e042e88b51" xsi:nil="true"/>
    <lcf76f155ced4ddcb4097134ff3c332f xmlns="fe40f782-2f5f-4793-bbd7-005b3597d07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49608FB03C96749AA00ABB050A70E45" ma:contentTypeVersion="13" ma:contentTypeDescription="Create a new document." ma:contentTypeScope="" ma:versionID="a7f231d6d61e0fd47607888aeb6b3a84">
  <xsd:schema xmlns:xsd="http://www.w3.org/2001/XMLSchema" xmlns:xs="http://www.w3.org/2001/XMLSchema" xmlns:p="http://schemas.microsoft.com/office/2006/metadata/properties" xmlns:ns2="fe40f782-2f5f-4793-bbd7-005b3597d073" xmlns:ns3="e1247145-02ef-425b-a6d9-28e042e88b51" targetNamespace="http://schemas.microsoft.com/office/2006/metadata/properties" ma:root="true" ma:fieldsID="0242e6af9784ce7f300490591449fbe6" ns2:_="" ns3:_="">
    <xsd:import namespace="fe40f782-2f5f-4793-bbd7-005b3597d073"/>
    <xsd:import namespace="e1247145-02ef-425b-a6d9-28e042e88b5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40f782-2f5f-4793-bbd7-005b3597d0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1dfbdcf-dd9d-4558-9497-08084a59f77c"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1247145-02ef-425b-a6d9-28e042e88b5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17f19d5-7e7b-4f47-a090-e06b34881302}" ma:internalName="TaxCatchAll" ma:showField="CatchAllData" ma:web="e1247145-02ef-425b-a6d9-28e042e88b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FA17EB-37C4-43DC-9429-728CBA977549}">
  <ds:schemaRefs>
    <ds:schemaRef ds:uri="http://schemas.openxmlformats.org/officeDocument/2006/bibliography"/>
  </ds:schemaRefs>
</ds:datastoreItem>
</file>

<file path=customXml/itemProps2.xml><?xml version="1.0" encoding="utf-8"?>
<ds:datastoreItem xmlns:ds="http://schemas.openxmlformats.org/officeDocument/2006/customXml" ds:itemID="{964E5E6E-F452-496F-91FE-340BD9D768EF}">
  <ds:schemaRefs>
    <ds:schemaRef ds:uri="http://schemas.microsoft.com/office/2006/metadata/properties"/>
    <ds:schemaRef ds:uri="http://schemas.microsoft.com/office/infopath/2007/PartnerControls"/>
    <ds:schemaRef ds:uri="e1247145-02ef-425b-a6d9-28e042e88b51"/>
    <ds:schemaRef ds:uri="fe40f782-2f5f-4793-bbd7-005b3597d073"/>
  </ds:schemaRefs>
</ds:datastoreItem>
</file>

<file path=customXml/itemProps3.xml><?xml version="1.0" encoding="utf-8"?>
<ds:datastoreItem xmlns:ds="http://schemas.openxmlformats.org/officeDocument/2006/customXml" ds:itemID="{40AAC798-F80A-4E2A-A309-80AB80F018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40f782-2f5f-4793-bbd7-005b3597d073"/>
    <ds:schemaRef ds:uri="e1247145-02ef-425b-a6d9-28e042e88b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516F03-747A-4599-889D-A23B5E6150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49</Pages>
  <Words>11485</Words>
  <Characters>65466</Characters>
  <Application>Microsoft Office Word</Application>
  <DocSecurity>0</DocSecurity>
  <Lines>545</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Teles</dc:creator>
  <cp:keywords/>
  <dc:description/>
  <cp:lastModifiedBy>Manager</cp:lastModifiedBy>
  <cp:revision>3</cp:revision>
  <cp:lastPrinted>2020-07-15T14:00:00Z</cp:lastPrinted>
  <dcterms:created xsi:type="dcterms:W3CDTF">2026-07-30T15:13:00Z</dcterms:created>
  <dcterms:modified xsi:type="dcterms:W3CDTF">2026-07-30T17:51:00Z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0x010100249608FB03C96749AA00ABB050A70E45</vt:lpwstr>
  </property>
  <property fmtid="{D5CDD505-2E9C-101B-9397-08002B2CF9AE}" pid="3" name="Order">
    <vt:r8>39800</vt:r8>
  </property>
</Properties>
</file>